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FB" w:rsidRPr="00054ED5" w:rsidRDefault="00054ED5" w:rsidP="00E63F57">
      <w:pPr>
        <w:spacing w:line="600" w:lineRule="exact"/>
        <w:contextualSpacing/>
        <w:rPr>
          <w:rFonts w:ascii="黑体" w:eastAsia="黑体" w:hAnsi="黑体"/>
          <w:sz w:val="32"/>
          <w:szCs w:val="32"/>
        </w:rPr>
      </w:pPr>
      <w:r w:rsidRPr="00054ED5">
        <w:rPr>
          <w:rFonts w:ascii="黑体" w:eastAsia="黑体" w:hAnsi="黑体" w:hint="eastAsia"/>
          <w:sz w:val="32"/>
          <w:szCs w:val="32"/>
        </w:rPr>
        <w:t>附件1</w:t>
      </w:r>
    </w:p>
    <w:p w:rsidR="003F03E4" w:rsidRDefault="003F03E4" w:rsidP="00E63F57">
      <w:pPr>
        <w:spacing w:line="600" w:lineRule="exact"/>
        <w:contextualSpacing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3F03E4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门诊特定疾病各病种专项申报条件</w:t>
      </w:r>
    </w:p>
    <w:p w:rsidR="003F03E4" w:rsidRPr="006C114C" w:rsidRDefault="003F03E4" w:rsidP="00E63F57">
      <w:pPr>
        <w:spacing w:line="600" w:lineRule="exact"/>
        <w:contextualSpacing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</w:p>
    <w:p w:rsidR="003F03E4" w:rsidRPr="003A7D89" w:rsidRDefault="00E63F57" w:rsidP="00E63F57">
      <w:pPr>
        <w:spacing w:line="600" w:lineRule="exact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6C114C">
        <w:rPr>
          <w:rFonts w:ascii="Times New Roman" w:eastAsia="黑体" w:hAnsi="Times New Roman" w:cs="Times New Roman"/>
          <w:sz w:val="32"/>
          <w:szCs w:val="32"/>
        </w:rPr>
        <w:t xml:space="preserve">   </w:t>
      </w:r>
      <w:r w:rsidRPr="003A7D89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3F03E4" w:rsidRPr="003A7D89">
        <w:rPr>
          <w:rFonts w:ascii="Times New Roman" w:eastAsia="黑体" w:cs="Times New Roman"/>
          <w:sz w:val="32"/>
          <w:szCs w:val="32"/>
        </w:rPr>
        <w:t>一、肾透析</w:t>
      </w:r>
    </w:p>
    <w:p w:rsidR="00E63F57" w:rsidRPr="003A7D89" w:rsidRDefault="00E63F57" w:rsidP="00E63F57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（一）《医疗机构执业许可证》诊疗科目应当具有内科肾病学专业、儿科</w:t>
      </w:r>
      <w:r w:rsidRPr="003A7D89">
        <w:rPr>
          <w:rFonts w:ascii="Times New Roman" w:eastAsia="仿宋_GB2312" w:cs="Times New Roman"/>
          <w:sz w:val="32"/>
          <w:szCs w:val="32"/>
        </w:rPr>
        <w:t>小儿肾病专业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或中医科内科专业</w:t>
      </w:r>
      <w:r w:rsidR="00B16A78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。</w:t>
      </w:r>
    </w:p>
    <w:p w:rsidR="00E63F57" w:rsidRPr="003A7D89" w:rsidRDefault="00E63F57" w:rsidP="00E63F57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（二）设置肾病科或血液透析科等</w:t>
      </w:r>
      <w:r w:rsidR="00D700B7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临床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科室，具备</w:t>
      </w:r>
      <w:r w:rsidR="002E1F6C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收治肾功能衰竭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疾病的住院诊疗条件，相应科室有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名以上具有高级专业技术职称</w:t>
      </w:r>
      <w:r w:rsidR="00D4099E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（主任医师或副主任医师，下同）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的临床医师。</w:t>
      </w:r>
    </w:p>
    <w:p w:rsidR="00E63F57" w:rsidRPr="003A7D89" w:rsidRDefault="00E63F57" w:rsidP="00E63F57">
      <w:pPr>
        <w:spacing w:line="600" w:lineRule="exact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（三）</w:t>
      </w:r>
      <w:r w:rsidR="009A5FF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具备</w:t>
      </w:r>
      <w:r w:rsidR="00D4099E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肾透析门诊特定疾病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鉴定工作</w:t>
      </w:r>
      <w:r w:rsidR="009A5FF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必须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的检验检查仪器设备，能够</w:t>
      </w:r>
      <w:r w:rsidR="00BA1145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完成</w:t>
      </w:r>
      <w:r w:rsidR="00F0637B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血生化和</w:t>
      </w:r>
      <w:r w:rsidR="00F0637B"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B</w:t>
      </w:r>
      <w:r w:rsidR="00F0637B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超等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检查项目。</w:t>
      </w:r>
    </w:p>
    <w:p w:rsidR="003F03E4" w:rsidRPr="003A7D89" w:rsidRDefault="003F03E4" w:rsidP="00E63F57">
      <w:pPr>
        <w:spacing w:line="600" w:lineRule="exact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3A7D89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="00C8509C" w:rsidRPr="003A7D89">
        <w:rPr>
          <w:rFonts w:ascii="Times New Roman" w:eastAsia="黑体" w:cs="Times New Roman"/>
          <w:sz w:val="32"/>
          <w:szCs w:val="32"/>
        </w:rPr>
        <w:t>二、肾移植术后抗排异治疗</w:t>
      </w:r>
    </w:p>
    <w:p w:rsidR="001F3CB8" w:rsidRPr="003A7D89" w:rsidRDefault="001F3CB8" w:rsidP="00E63F57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（一）《医疗机构执业许可证》诊疗科目应当具有</w:t>
      </w:r>
      <w:r w:rsidR="002E4BD2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外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</w:t>
      </w:r>
      <w:r w:rsidR="002E4BD2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泌尿外科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专业</w:t>
      </w:r>
      <w:r w:rsidR="002E4BD2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肾脏移植项目</w:t>
      </w:r>
      <w:r w:rsidR="00B16A78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。</w:t>
      </w:r>
    </w:p>
    <w:p w:rsidR="002E1F6C" w:rsidRPr="003A7D89" w:rsidRDefault="002E1F6C" w:rsidP="00E63F57">
      <w:pPr>
        <w:spacing w:line="600" w:lineRule="exact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（二）设置肾脏移植科或泌尿外科等</w:t>
      </w:r>
      <w:r w:rsidR="00D700B7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临床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科室，具备</w:t>
      </w:r>
      <w:r w:rsidR="00EF5E9B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收治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肾脏移植术后抗排异治疗的住院诊疗条件，相应科室有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名以上具有高级专业技术职称的临床医师。</w:t>
      </w:r>
    </w:p>
    <w:p w:rsidR="00C8509C" w:rsidRPr="003A7D89" w:rsidRDefault="00C8509C" w:rsidP="004D3A64">
      <w:pPr>
        <w:tabs>
          <w:tab w:val="left" w:pos="5310"/>
        </w:tabs>
        <w:spacing w:line="600" w:lineRule="exact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3A7D89">
        <w:rPr>
          <w:rFonts w:ascii="Times New Roman" w:eastAsia="黑体" w:cs="Times New Roman"/>
          <w:sz w:val="32"/>
          <w:szCs w:val="32"/>
        </w:rPr>
        <w:t>三、癌症放、化疗、镇痛治疗</w:t>
      </w:r>
      <w:r w:rsidR="004D3A64" w:rsidRPr="003A7D89">
        <w:rPr>
          <w:rFonts w:ascii="Times New Roman" w:eastAsia="黑体" w:hAnsi="Times New Roman" w:cs="Times New Roman"/>
          <w:sz w:val="32"/>
          <w:szCs w:val="32"/>
        </w:rPr>
        <w:tab/>
      </w:r>
    </w:p>
    <w:p w:rsidR="004D3A64" w:rsidRPr="003A7D89" w:rsidRDefault="004D3A64" w:rsidP="004D3A64">
      <w:pPr>
        <w:tabs>
          <w:tab w:val="left" w:pos="5310"/>
        </w:tabs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（一）《医疗机构执业许可证》诊疗科目应当具有肿瘤科或中医科肿瘤科专业之一</w:t>
      </w:r>
      <w:r w:rsidR="00B16A78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，同时具有医学影像科和病理科。</w:t>
      </w:r>
    </w:p>
    <w:p w:rsidR="004D3A64" w:rsidRPr="003A7D89" w:rsidRDefault="004D3A64" w:rsidP="004D3A64">
      <w:pPr>
        <w:tabs>
          <w:tab w:val="left" w:pos="5310"/>
        </w:tabs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（二）设置癌症放疗、化疗</w:t>
      </w:r>
      <w:r w:rsidR="00EF5E9B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和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镇痛治疗相关</w:t>
      </w:r>
      <w:r w:rsidR="00D700B7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临床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科室，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lastRenderedPageBreak/>
        <w:t>具备</w:t>
      </w:r>
      <w:r w:rsidR="00A5341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收治</w:t>
      </w:r>
      <w:r w:rsidR="00EF5E9B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癌症放疗、化疗和镇痛治疗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的住院诊疗条件，相应科室有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名以上具有高级专业技术职称的临床医师。</w:t>
      </w:r>
    </w:p>
    <w:p w:rsidR="002265D7" w:rsidRPr="003A7D89" w:rsidRDefault="002265D7" w:rsidP="002265D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（三）</w:t>
      </w:r>
      <w:r w:rsidR="009A5FF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具备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癌症放、化疗、镇痛治疗门诊特定疾病鉴定工作</w:t>
      </w:r>
      <w:r w:rsidR="009A5FF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必须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的检验检查仪器设备，能够完成</w:t>
      </w:r>
      <w:r w:rsidRPr="003A7D89">
        <w:rPr>
          <w:rFonts w:ascii="Times New Roman" w:eastAsia="仿宋_GB2312" w:cs="Times New Roman"/>
          <w:sz w:val="32"/>
          <w:szCs w:val="32"/>
        </w:rPr>
        <w:t>病理学检查包括组织学检查和（或）细胞学检查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，能够完成影像学检查包括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CT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PET-CT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ECT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MR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等。</w:t>
      </w:r>
    </w:p>
    <w:p w:rsidR="00C8509C" w:rsidRPr="003A7D89" w:rsidRDefault="00C8509C" w:rsidP="00E63F57">
      <w:pPr>
        <w:spacing w:line="600" w:lineRule="exact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3A7D89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3A7D89">
        <w:rPr>
          <w:rFonts w:ascii="Times New Roman" w:eastAsia="黑体" w:cs="Times New Roman"/>
          <w:sz w:val="32"/>
          <w:szCs w:val="32"/>
        </w:rPr>
        <w:t>四、糖尿病</w:t>
      </w:r>
    </w:p>
    <w:p w:rsidR="00591271" w:rsidRPr="003A7D89" w:rsidRDefault="00591271" w:rsidP="00E63F57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（一）《医疗机构执业许可证》诊疗科目应当具有内科内分泌专业、儿科小儿内分泌专业或中医科内科专业</w:t>
      </w:r>
      <w:r w:rsidR="00B16A78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等</w:t>
      </w:r>
      <w:r w:rsidR="00E63F57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。</w:t>
      </w:r>
    </w:p>
    <w:p w:rsidR="00591271" w:rsidRPr="003A7D89" w:rsidRDefault="00591271" w:rsidP="00E63F57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（二）设置内分泌科或糖尿病科等</w:t>
      </w:r>
      <w:r w:rsidR="00247ABA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临床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科室，具备</w:t>
      </w:r>
      <w:r w:rsidR="00A5341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收治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糖尿病的住院诊疗条件，相应科室有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名以上具有高级专业技术职称的临床医师。</w:t>
      </w:r>
    </w:p>
    <w:p w:rsidR="00E63F57" w:rsidRPr="003A7D89" w:rsidRDefault="00E63F57" w:rsidP="00E63F57">
      <w:pPr>
        <w:spacing w:line="600" w:lineRule="exact"/>
        <w:ind w:firstLine="630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（三）</w:t>
      </w:r>
      <w:r w:rsidR="009A5FF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具备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糖尿病门特鉴定工作</w:t>
      </w:r>
      <w:r w:rsidR="009A5FF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必须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的检验检查仪器设备，能够</w:t>
      </w:r>
      <w:r w:rsidR="00BA1145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完成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口服葡萄糖耐量实验、胰岛素释放实验、糖化血红蛋白（高效液相色谱法）等检查项目。</w:t>
      </w:r>
    </w:p>
    <w:p w:rsidR="00E63F57" w:rsidRPr="003A7D89" w:rsidRDefault="00D74CE9" w:rsidP="00E63F57">
      <w:pPr>
        <w:spacing w:line="600" w:lineRule="exact"/>
        <w:ind w:firstLine="630"/>
        <w:contextualSpacing/>
        <w:rPr>
          <w:rFonts w:ascii="Times New Roman" w:eastAsia="黑体" w:hAnsi="Times New Roman" w:cs="Times New Roman"/>
          <w:sz w:val="32"/>
          <w:szCs w:val="32"/>
        </w:rPr>
      </w:pPr>
      <w:r w:rsidRPr="003A7D89">
        <w:rPr>
          <w:rFonts w:ascii="Times New Roman" w:eastAsia="黑体" w:cs="Times New Roman"/>
          <w:sz w:val="32"/>
          <w:szCs w:val="32"/>
        </w:rPr>
        <w:t>五、肺心病</w:t>
      </w:r>
    </w:p>
    <w:p w:rsidR="00D74CE9" w:rsidRPr="003A7D89" w:rsidRDefault="00231C35" w:rsidP="00D74CE9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</w:t>
      </w:r>
      <w:r w:rsidR="00D74CE9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（一）《医疗机构执业许可证》诊疗科目应当具有内科呼吸内科专业</w:t>
      </w:r>
      <w:r w:rsidR="006C114C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和心血管内科专业，</w:t>
      </w:r>
      <w:r w:rsidR="00D74CE9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或中医科内科专业</w:t>
      </w:r>
      <w:r w:rsidR="00B16A78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等</w:t>
      </w:r>
      <w:r w:rsidR="00D74CE9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。</w:t>
      </w:r>
    </w:p>
    <w:p w:rsidR="00D74CE9" w:rsidRPr="003A7D89" w:rsidRDefault="00D74CE9" w:rsidP="00D74CE9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（二）设置</w:t>
      </w:r>
      <w:r w:rsidR="001C26B8"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呼吸内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科等</w:t>
      </w:r>
      <w:r w:rsidR="00247ABA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临床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科室，具备</w:t>
      </w:r>
      <w:r w:rsidR="00A5341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收治</w:t>
      </w:r>
      <w:r w:rsidR="00516DB3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肺心病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的住院诊疗条件，相应科室有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名以上具有高级专业技术职称的临床医师。</w:t>
      </w:r>
    </w:p>
    <w:p w:rsidR="00D74CE9" w:rsidRPr="003A7D89" w:rsidRDefault="00D74CE9" w:rsidP="00516DB3">
      <w:pPr>
        <w:spacing w:line="600" w:lineRule="exact"/>
        <w:ind w:firstLine="630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（三）</w:t>
      </w:r>
      <w:r w:rsidR="009A5FF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具备</w:t>
      </w:r>
      <w:r w:rsidR="00516DB3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肺心病门诊特定疾病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鉴定工作</w:t>
      </w:r>
      <w:r w:rsidR="009A5FF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必须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的检验检查仪器设备，能够开展</w:t>
      </w:r>
      <w:r w:rsidR="00516DB3" w:rsidRPr="003A7D89">
        <w:rPr>
          <w:rFonts w:eastAsia="仿宋_GB2312" w:hint="eastAsia"/>
          <w:sz w:val="32"/>
          <w:szCs w:val="32"/>
        </w:rPr>
        <w:t>胸</w:t>
      </w:r>
      <w:r w:rsidR="00516DB3" w:rsidRPr="003A7D89">
        <w:rPr>
          <w:rFonts w:ascii="仿宋_GB2312" w:eastAsia="仿宋_GB2312" w:hint="eastAsia"/>
          <w:sz w:val="32"/>
          <w:szCs w:val="32"/>
        </w:rPr>
        <w:t>部X线、胸部CT</w:t>
      </w:r>
      <w:r w:rsidR="00516DB3" w:rsidRPr="003A7D89">
        <w:rPr>
          <w:rFonts w:eastAsia="仿宋_GB2312" w:hint="eastAsia"/>
          <w:sz w:val="32"/>
          <w:szCs w:val="32"/>
        </w:rPr>
        <w:t>、心电图、超声心</w:t>
      </w:r>
      <w:r w:rsidR="00516DB3" w:rsidRPr="003A7D89">
        <w:rPr>
          <w:rFonts w:eastAsia="仿宋_GB2312" w:hint="eastAsia"/>
          <w:sz w:val="32"/>
          <w:szCs w:val="32"/>
        </w:rPr>
        <w:lastRenderedPageBreak/>
        <w:t>动图、血气分析</w:t>
      </w:r>
      <w:r w:rsidR="009D6818" w:rsidRPr="003A7D89">
        <w:rPr>
          <w:rFonts w:eastAsia="仿宋_GB2312" w:hint="eastAsia"/>
          <w:sz w:val="32"/>
          <w:szCs w:val="32"/>
        </w:rPr>
        <w:t>、肺功能检查</w:t>
      </w:r>
      <w:r w:rsidR="00516DB3" w:rsidRPr="003A7D89">
        <w:rPr>
          <w:rFonts w:eastAsia="仿宋_GB2312" w:hint="eastAsia"/>
          <w:sz w:val="32"/>
          <w:szCs w:val="32"/>
        </w:rPr>
        <w:t>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项目。</w:t>
      </w:r>
    </w:p>
    <w:p w:rsidR="00E63F57" w:rsidRPr="003A7D89" w:rsidRDefault="008663DC" w:rsidP="00E63F57">
      <w:pPr>
        <w:spacing w:line="600" w:lineRule="exact"/>
        <w:ind w:firstLine="630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eastAsia="黑体" w:hint="eastAsia"/>
          <w:snapToGrid w:val="0"/>
          <w:sz w:val="32"/>
          <w:szCs w:val="32"/>
        </w:rPr>
        <w:t>六、红斑狼疮</w:t>
      </w:r>
    </w:p>
    <w:p w:rsidR="008663DC" w:rsidRPr="003A7D89" w:rsidRDefault="008663DC" w:rsidP="008663DC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（一）《医疗机构执业许可证》诊疗科目应当具有内科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免疫学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专业</w:t>
      </w:r>
      <w:r w:rsidR="000042D4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、儿科小儿免疫专业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或中医科内科专业</w:t>
      </w:r>
      <w:r w:rsidR="00B16A78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。</w:t>
      </w:r>
    </w:p>
    <w:p w:rsidR="008663DC" w:rsidRPr="003A7D89" w:rsidRDefault="008663DC" w:rsidP="008663DC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（二）设置</w:t>
      </w:r>
      <w:r w:rsidR="00D700B7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内科免疫学相关</w:t>
      </w:r>
      <w:r w:rsidR="00247ABA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临床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科室，具备</w:t>
      </w:r>
      <w:r w:rsidR="00A5341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收治</w:t>
      </w:r>
      <w:r w:rsidR="00CE62F9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红斑狼疮相关疾病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的住院诊疗条件，相应科室有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名以上具有高级专业技术职称的临床医师。</w:t>
      </w:r>
    </w:p>
    <w:p w:rsidR="00E63F57" w:rsidRPr="003A7D89" w:rsidRDefault="008663DC" w:rsidP="008663DC">
      <w:pPr>
        <w:spacing w:line="600" w:lineRule="exact"/>
        <w:ind w:firstLine="630"/>
        <w:contextualSpacing/>
        <w:rPr>
          <w:rFonts w:ascii="Times New Roman" w:eastAsia="仿宋_GB2312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（三）</w:t>
      </w:r>
      <w:r w:rsidR="009A5FF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具备</w:t>
      </w:r>
      <w:r w:rsidR="00CE62F9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红斑狼疮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门诊特定疾病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鉴定工作</w:t>
      </w:r>
      <w:r w:rsidR="009A5FF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必须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的检验检查仪器设备，能够开展</w:t>
      </w:r>
      <w:r w:rsidR="00CE62F9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肾功能检查、血常规、</w:t>
      </w:r>
      <w:r w:rsidR="008A7AA8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血生化、</w:t>
      </w:r>
      <w:r w:rsidR="00CE62F9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免疫学检查（</w:t>
      </w:r>
      <w:r w:rsidR="00CE62F9" w:rsidRPr="003A7D89">
        <w:rPr>
          <w:rFonts w:ascii="仿宋_GB2312" w:eastAsia="仿宋_GB2312" w:hint="eastAsia"/>
          <w:sz w:val="32"/>
          <w:szCs w:val="32"/>
        </w:rPr>
        <w:t>抗ds－DNA抗体或抗Sm抗体或抗磷</w:t>
      </w:r>
      <w:r w:rsidR="00CE62F9" w:rsidRPr="003A7D89">
        <w:rPr>
          <w:rFonts w:eastAsia="仿宋_GB2312" w:hint="eastAsia"/>
          <w:sz w:val="32"/>
          <w:szCs w:val="32"/>
        </w:rPr>
        <w:t>脂抗体</w:t>
      </w:r>
      <w:r w:rsidR="00CE62F9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）</w:t>
      </w:r>
      <w:r w:rsidR="008A7AA8"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、心电图、</w:t>
      </w:r>
      <w:r w:rsidR="008A7AA8" w:rsidRPr="003A7D89">
        <w:rPr>
          <w:rFonts w:ascii="仿宋_GB2312" w:eastAsia="仿宋_GB2312" w:hint="eastAsia"/>
          <w:sz w:val="32"/>
          <w:szCs w:val="32"/>
        </w:rPr>
        <w:t>脑部CT</w:t>
      </w:r>
      <w:r w:rsidRPr="003A7D89">
        <w:rPr>
          <w:rFonts w:eastAsia="仿宋_GB2312" w:hint="eastAsia"/>
          <w:sz w:val="32"/>
          <w:szCs w:val="32"/>
        </w:rPr>
        <w:t>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项目。</w:t>
      </w:r>
    </w:p>
    <w:p w:rsidR="008A7AA8" w:rsidRPr="003A7D89" w:rsidRDefault="008A7AA8" w:rsidP="008663DC">
      <w:pPr>
        <w:spacing w:line="600" w:lineRule="exact"/>
        <w:ind w:firstLine="630"/>
        <w:contextualSpacing/>
        <w:rPr>
          <w:rFonts w:ascii="Times New Roman" w:eastAsia="仿宋_GB2312" w:cs="Times New Roman"/>
          <w:snapToGrid w:val="0"/>
          <w:kern w:val="0"/>
          <w:sz w:val="32"/>
          <w:szCs w:val="32"/>
        </w:rPr>
      </w:pPr>
      <w:r w:rsidRPr="003A7D89">
        <w:rPr>
          <w:rFonts w:eastAsia="黑体" w:hint="eastAsia"/>
          <w:snapToGrid w:val="0"/>
          <w:sz w:val="32"/>
          <w:szCs w:val="32"/>
        </w:rPr>
        <w:t>七、脑出血、脑梗死、蛛网膜下腔出血后遗偏瘫</w:t>
      </w:r>
    </w:p>
    <w:p w:rsidR="003A7D89" w:rsidRPr="003A7D89" w:rsidRDefault="003A7D89" w:rsidP="003A7D89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（一）《医疗机构执业许可证》诊疗科目应当具有内科</w:t>
      </w:r>
      <w:r w:rsidRPr="003A7D89">
        <w:rPr>
          <w:rFonts w:eastAsia="仿宋_GB2312"/>
          <w:sz w:val="32"/>
          <w:szCs w:val="32"/>
        </w:rPr>
        <w:t>神经内科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专业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、</w:t>
      </w:r>
      <w:r w:rsidR="008E021D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外科神经外科专业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或中医科内科专业</w:t>
      </w:r>
      <w:r w:rsidR="00B16A78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。</w:t>
      </w:r>
    </w:p>
    <w:p w:rsidR="003A7D89" w:rsidRPr="003A7D89" w:rsidRDefault="003A7D89" w:rsidP="003A7D89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（二）设置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神经内科或神经外科等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临床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科室，具备</w:t>
      </w:r>
      <w:r w:rsidR="00A5341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收治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相关疾病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的住院诊疗条件，相应科室有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名以上具有高级专业技术职称的临床医师。</w:t>
      </w:r>
    </w:p>
    <w:p w:rsidR="008A7AA8" w:rsidRDefault="003A7D89" w:rsidP="003A7D89">
      <w:pPr>
        <w:spacing w:line="600" w:lineRule="exact"/>
        <w:ind w:firstLine="630"/>
        <w:contextualSpacing/>
        <w:rPr>
          <w:rFonts w:ascii="Times New Roman" w:eastAsia="仿宋_GB2312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（三）</w:t>
      </w:r>
      <w:r w:rsidR="009A5FF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具备</w:t>
      </w:r>
      <w:r w:rsidR="001C1930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脑出血、脑梗死、蛛网膜下腔出血后遗偏瘫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门诊特定疾病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鉴定工作</w:t>
      </w:r>
      <w:r w:rsidR="009A5FF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必须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的检验检查仪器设备，能够开展</w:t>
      </w:r>
      <w:r w:rsidR="006A1AA0" w:rsidRPr="008E25FF">
        <w:rPr>
          <w:rFonts w:eastAsia="仿宋_GB2312" w:hint="eastAsia"/>
          <w:sz w:val="32"/>
          <w:szCs w:val="32"/>
        </w:rPr>
        <w:t>颅</w:t>
      </w:r>
      <w:r w:rsidR="006A1AA0" w:rsidRPr="006A1AA0">
        <w:rPr>
          <w:rFonts w:ascii="仿宋_GB2312" w:eastAsia="仿宋_GB2312" w:hint="eastAsia"/>
          <w:sz w:val="32"/>
          <w:szCs w:val="32"/>
        </w:rPr>
        <w:t>脑CT或MRI</w:t>
      </w:r>
      <w:r w:rsidRPr="006A1AA0">
        <w:rPr>
          <w:rFonts w:ascii="仿宋_GB2312" w:eastAsia="仿宋_GB2312" w:hint="eastAsia"/>
          <w:sz w:val="32"/>
          <w:szCs w:val="32"/>
        </w:rPr>
        <w:t>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项目。</w:t>
      </w:r>
    </w:p>
    <w:p w:rsidR="006A1AA0" w:rsidRDefault="006A1AA0" w:rsidP="003A7D89">
      <w:pPr>
        <w:spacing w:line="600" w:lineRule="exact"/>
        <w:ind w:firstLine="630"/>
        <w:contextualSpacing/>
        <w:rPr>
          <w:rFonts w:asci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eastAsia="黑体" w:hint="eastAsia"/>
          <w:snapToGrid w:val="0"/>
          <w:sz w:val="32"/>
          <w:szCs w:val="32"/>
        </w:rPr>
        <w:t>八</w:t>
      </w:r>
      <w:r w:rsidRPr="003A7D89">
        <w:rPr>
          <w:rFonts w:eastAsia="黑体" w:hint="eastAsia"/>
          <w:snapToGrid w:val="0"/>
          <w:sz w:val="32"/>
          <w:szCs w:val="32"/>
        </w:rPr>
        <w:t>、</w:t>
      </w:r>
      <w:r w:rsidRPr="006A1AA0">
        <w:rPr>
          <w:rFonts w:eastAsia="黑体" w:hint="eastAsia"/>
          <w:snapToGrid w:val="0"/>
          <w:sz w:val="32"/>
          <w:szCs w:val="32"/>
        </w:rPr>
        <w:t>肝移植术后抗排异治疗（心脏移植、肺移植等器官或组织移植术后抗排异）</w:t>
      </w:r>
    </w:p>
    <w:p w:rsidR="006A1AA0" w:rsidRPr="003A7D89" w:rsidRDefault="006A1AA0" w:rsidP="006A1AA0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（一）《医疗机构执业许可证》诊疗科目应当具有外科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lastRenderedPageBreak/>
        <w:t>普通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外科专业</w:t>
      </w:r>
      <w:r w:rsidR="0074275C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肝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脏移植项目</w:t>
      </w:r>
      <w:r w:rsidR="0074275C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（外科心脏大血管外科专业心脏移植项目、外科胸外科专业肺脏移植项目、外科其他等）</w:t>
      </w:r>
      <w:r w:rsidR="00B16A78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。</w:t>
      </w:r>
    </w:p>
    <w:p w:rsidR="006A1AA0" w:rsidRPr="003A7D89" w:rsidRDefault="006A1AA0" w:rsidP="006A1AA0">
      <w:pPr>
        <w:spacing w:line="600" w:lineRule="exact"/>
        <w:ind w:firstLine="630"/>
        <w:contextualSpacing/>
        <w:rPr>
          <w:rFonts w:ascii="Times New Roman" w:eastAsia="仿宋_GB2312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（二）设置</w:t>
      </w:r>
      <w:r w:rsidR="0074275C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肝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脏移植科</w:t>
      </w:r>
      <w:r w:rsidR="0074275C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（心脏外科、胸外科）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等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临床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科室，具备收治</w:t>
      </w:r>
      <w:r w:rsidR="00992133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肝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脏</w:t>
      </w:r>
      <w:r w:rsidR="00992133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（</w:t>
      </w:r>
      <w:r w:rsidR="00992133" w:rsidRPr="00992133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心脏、肺等器官或组织</w:t>
      </w:r>
      <w:r w:rsidR="00992133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移植术后抗排异治疗的住院诊疗条件，相应科室有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名以上具有高级专业技术职称的临床医师。</w:t>
      </w:r>
    </w:p>
    <w:p w:rsidR="008A7AA8" w:rsidRDefault="00992133" w:rsidP="008663DC">
      <w:pPr>
        <w:spacing w:line="600" w:lineRule="exact"/>
        <w:ind w:firstLine="630"/>
        <w:contextualSpacing/>
        <w:rPr>
          <w:rFonts w:eastAsia="黑体"/>
          <w:snapToGrid w:val="0"/>
          <w:sz w:val="32"/>
          <w:szCs w:val="24"/>
        </w:rPr>
      </w:pPr>
      <w:r w:rsidRPr="008E25FF">
        <w:rPr>
          <w:rFonts w:eastAsia="黑体" w:hint="eastAsia"/>
          <w:snapToGrid w:val="0"/>
          <w:sz w:val="32"/>
          <w:szCs w:val="24"/>
        </w:rPr>
        <w:t>九、血友病</w:t>
      </w:r>
    </w:p>
    <w:p w:rsidR="00992133" w:rsidRPr="003A7D89" w:rsidRDefault="00992133" w:rsidP="00A53414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（一）《医疗机构执业许可证》诊疗科目应当具有内科</w:t>
      </w:r>
      <w:r>
        <w:rPr>
          <w:rFonts w:eastAsia="仿宋_GB2312" w:hint="eastAsia"/>
          <w:sz w:val="32"/>
          <w:szCs w:val="32"/>
        </w:rPr>
        <w:t>血液</w:t>
      </w:r>
      <w:r w:rsidRPr="003A7D89">
        <w:rPr>
          <w:rFonts w:eastAsia="仿宋_GB2312"/>
          <w:sz w:val="32"/>
          <w:szCs w:val="32"/>
        </w:rPr>
        <w:t>内科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专业</w:t>
      </w:r>
      <w:r w:rsidR="00DA1FC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或</w:t>
      </w:r>
      <w:r w:rsidR="00A5341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儿科小儿血液病专业</w:t>
      </w:r>
      <w:r w:rsidR="00B16A78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等</w:t>
      </w:r>
      <w:r w:rsidR="00A5341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。</w:t>
      </w:r>
    </w:p>
    <w:p w:rsidR="00992133" w:rsidRPr="003A7D89" w:rsidRDefault="00992133" w:rsidP="00992133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（二）设置</w:t>
      </w:r>
      <w:r w:rsidR="00A5341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血液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内科等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临床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科室，具备</w:t>
      </w:r>
      <w:r w:rsidR="00F43E7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收治血友病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的住院诊疗条件，相应科室有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名以上具有高级专业技术职称的临床医师。</w:t>
      </w:r>
    </w:p>
    <w:p w:rsidR="00992133" w:rsidRDefault="00992133" w:rsidP="00992133">
      <w:pPr>
        <w:spacing w:line="600" w:lineRule="exact"/>
        <w:ind w:firstLine="630"/>
        <w:contextualSpacing/>
        <w:rPr>
          <w:rFonts w:ascii="Times New Roman" w:eastAsia="仿宋_GB2312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（三）</w:t>
      </w:r>
      <w:r w:rsidR="00A176C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具备</w:t>
      </w:r>
      <w:r w:rsidR="00F43E7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血友病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门诊特定疾病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鉴定工作</w:t>
      </w:r>
      <w:r w:rsidR="00A176C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必须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的检验检查仪器设备，能够开展</w:t>
      </w:r>
      <w:r w:rsidR="00F43E79">
        <w:rPr>
          <w:rFonts w:eastAsia="仿宋_GB2312" w:hint="eastAsia"/>
          <w:sz w:val="32"/>
          <w:szCs w:val="32"/>
        </w:rPr>
        <w:t>血常规、凝血酶原时间、凝血酶时间、血块回缩实验、纤维蛋白原定量、部分凝血活酶时间、</w:t>
      </w:r>
      <w:r w:rsidR="00F43E79" w:rsidRPr="007B472F">
        <w:rPr>
          <w:rFonts w:ascii="仿宋_GB2312" w:eastAsia="仿宋_GB2312" w:hint="eastAsia"/>
          <w:kern w:val="0"/>
          <w:sz w:val="32"/>
          <w:szCs w:val="32"/>
        </w:rPr>
        <w:t>F</w:t>
      </w:r>
      <w:r w:rsidR="00F43E79" w:rsidRPr="007B472F">
        <w:rPr>
          <w:rFonts w:ascii="仿宋_GB2312" w:eastAsia="仿宋_GB2312" w:hAnsi="宋体" w:cs="宋体" w:hint="eastAsia"/>
          <w:kern w:val="0"/>
          <w:sz w:val="32"/>
          <w:szCs w:val="32"/>
        </w:rPr>
        <w:t>Ⅷ</w:t>
      </w:r>
      <w:r w:rsidR="00F43E79" w:rsidRPr="007B472F">
        <w:rPr>
          <w:rFonts w:ascii="仿宋_GB2312" w:eastAsia="仿宋_GB2312" w:hint="eastAsia"/>
          <w:kern w:val="0"/>
          <w:sz w:val="32"/>
          <w:szCs w:val="32"/>
        </w:rPr>
        <w:t>活性测定、F</w:t>
      </w:r>
      <w:r w:rsidR="00F43E79" w:rsidRPr="007B472F">
        <w:rPr>
          <w:rFonts w:ascii="仿宋_GB2312" w:eastAsia="仿宋_GB2312" w:hAnsi="宋体" w:cs="宋体" w:hint="eastAsia"/>
          <w:kern w:val="0"/>
          <w:sz w:val="32"/>
          <w:szCs w:val="32"/>
        </w:rPr>
        <w:t>Ⅸ</w:t>
      </w:r>
      <w:r w:rsidR="00F43E79" w:rsidRPr="007B472F">
        <w:rPr>
          <w:rFonts w:ascii="仿宋_GB2312" w:eastAsia="仿宋_GB2312" w:hint="eastAsia"/>
          <w:kern w:val="0"/>
          <w:sz w:val="32"/>
          <w:szCs w:val="32"/>
        </w:rPr>
        <w:t>活</w:t>
      </w:r>
      <w:r w:rsidR="00F43E79" w:rsidRPr="008E25FF">
        <w:rPr>
          <w:rFonts w:eastAsia="仿宋_GB2312" w:hint="eastAsia"/>
          <w:kern w:val="0"/>
          <w:sz w:val="32"/>
          <w:szCs w:val="32"/>
        </w:rPr>
        <w:t>性</w:t>
      </w:r>
      <w:r w:rsidR="00F43E79">
        <w:rPr>
          <w:rFonts w:eastAsia="仿宋_GB2312" w:hint="eastAsia"/>
          <w:kern w:val="0"/>
          <w:sz w:val="32"/>
          <w:szCs w:val="32"/>
        </w:rPr>
        <w:t>测定、</w:t>
      </w:r>
      <w:r w:rsidR="00F43E79" w:rsidRPr="008E25FF">
        <w:rPr>
          <w:rFonts w:eastAsia="仿宋_GB2312" w:hint="eastAsia"/>
          <w:kern w:val="0"/>
          <w:sz w:val="32"/>
          <w:szCs w:val="32"/>
        </w:rPr>
        <w:t>血管性血友病因子抗原</w:t>
      </w:r>
      <w:r w:rsidR="00F43E79">
        <w:rPr>
          <w:rFonts w:eastAsia="仿宋_GB2312" w:hint="eastAsia"/>
          <w:kern w:val="0"/>
          <w:sz w:val="32"/>
          <w:szCs w:val="32"/>
        </w:rPr>
        <w:t>测定</w:t>
      </w:r>
      <w:r w:rsidRPr="006A1AA0">
        <w:rPr>
          <w:rFonts w:ascii="仿宋_GB2312" w:eastAsia="仿宋_GB2312" w:hint="eastAsia"/>
          <w:sz w:val="32"/>
          <w:szCs w:val="32"/>
        </w:rPr>
        <w:t>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项目。</w:t>
      </w:r>
    </w:p>
    <w:p w:rsidR="00992133" w:rsidRDefault="008E021D" w:rsidP="008663DC">
      <w:pPr>
        <w:spacing w:line="600" w:lineRule="exact"/>
        <w:ind w:firstLine="630"/>
        <w:contextualSpacing/>
        <w:rPr>
          <w:rFonts w:eastAsia="黑体"/>
          <w:sz w:val="32"/>
        </w:rPr>
      </w:pPr>
      <w:r w:rsidRPr="008E25FF">
        <w:rPr>
          <w:rFonts w:eastAsia="黑体" w:hint="eastAsia"/>
          <w:sz w:val="32"/>
        </w:rPr>
        <w:t>十、癫痫</w:t>
      </w:r>
    </w:p>
    <w:p w:rsidR="008E021D" w:rsidRPr="003A7D89" w:rsidRDefault="008E021D" w:rsidP="008E021D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（一）《医疗机构执业许可证》诊疗科目应当具有内科</w:t>
      </w:r>
      <w:r>
        <w:rPr>
          <w:rFonts w:eastAsia="仿宋_GB2312" w:hint="eastAsia"/>
          <w:sz w:val="32"/>
          <w:szCs w:val="32"/>
        </w:rPr>
        <w:t>神经</w:t>
      </w:r>
      <w:r w:rsidRPr="003A7D89">
        <w:rPr>
          <w:rFonts w:eastAsia="仿宋_GB2312"/>
          <w:sz w:val="32"/>
          <w:szCs w:val="32"/>
        </w:rPr>
        <w:t>内科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专业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、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儿科小儿神经病学专业</w:t>
      </w:r>
      <w:r w:rsidR="00DA1FC2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或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中医科内科专业</w:t>
      </w:r>
      <w:r w:rsidR="00B16A78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等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。</w:t>
      </w:r>
    </w:p>
    <w:p w:rsidR="008E021D" w:rsidRPr="003A7D89" w:rsidRDefault="008E021D" w:rsidP="008E021D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（二）设置</w:t>
      </w:r>
      <w:r w:rsidR="00FB0ABC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神经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内科等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临床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科室，具备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收治</w:t>
      </w:r>
      <w:r w:rsidR="00FB0ABC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癫痫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的住院诊疗条件，相应科室有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名以上具有高级专业技术职称的临床医师。</w:t>
      </w:r>
    </w:p>
    <w:p w:rsidR="008E021D" w:rsidRDefault="008E021D" w:rsidP="008E021D">
      <w:pPr>
        <w:spacing w:line="600" w:lineRule="exact"/>
        <w:ind w:firstLine="630"/>
        <w:contextualSpacing/>
        <w:rPr>
          <w:rFonts w:ascii="Times New Roman" w:eastAsia="仿宋_GB2312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lastRenderedPageBreak/>
        <w:t>（三）</w:t>
      </w:r>
      <w:r w:rsidR="00A176C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具备</w:t>
      </w:r>
      <w:r w:rsidR="00FB0ABC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癫痫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门诊特定疾病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鉴定工作</w:t>
      </w:r>
      <w:r w:rsidR="00A176C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必须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的检验检查仪器设备，能够开展</w:t>
      </w:r>
      <w:r w:rsidR="00FB0ABC">
        <w:rPr>
          <w:rFonts w:eastAsia="仿宋_GB2312" w:hint="eastAsia"/>
          <w:sz w:val="32"/>
          <w:szCs w:val="32"/>
        </w:rPr>
        <w:t>脑电图</w:t>
      </w:r>
      <w:r w:rsidRPr="006A1AA0">
        <w:rPr>
          <w:rFonts w:ascii="仿宋_GB2312" w:eastAsia="仿宋_GB2312" w:hint="eastAsia"/>
          <w:sz w:val="32"/>
          <w:szCs w:val="32"/>
        </w:rPr>
        <w:t>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项目。</w:t>
      </w:r>
    </w:p>
    <w:p w:rsidR="00C93EEF" w:rsidRDefault="00C93EEF" w:rsidP="008E021D">
      <w:pPr>
        <w:spacing w:line="600" w:lineRule="exact"/>
        <w:ind w:firstLine="630"/>
        <w:contextualSpacing/>
        <w:rPr>
          <w:rFonts w:ascii="Times New Roman" w:eastAsia="仿宋_GB2312" w:cs="Times New Roman"/>
          <w:snapToGrid w:val="0"/>
          <w:kern w:val="0"/>
          <w:sz w:val="32"/>
          <w:szCs w:val="32"/>
        </w:rPr>
      </w:pPr>
      <w:r w:rsidRPr="008E25FF">
        <w:rPr>
          <w:rFonts w:eastAsia="黑体" w:hint="eastAsia"/>
          <w:sz w:val="32"/>
          <w:szCs w:val="32"/>
        </w:rPr>
        <w:t>十一、</w:t>
      </w:r>
      <w:r w:rsidRPr="008E25FF">
        <w:rPr>
          <w:rFonts w:eastAsia="黑体" w:hint="eastAsia"/>
          <w:sz w:val="32"/>
        </w:rPr>
        <w:t>再生障碍性贫血</w:t>
      </w:r>
    </w:p>
    <w:p w:rsidR="00C93EEF" w:rsidRPr="003A7D89" w:rsidRDefault="00C93EEF" w:rsidP="00C93EEF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（一）《医疗机构执业许可证》诊疗科目应当具有内科</w:t>
      </w:r>
      <w:r>
        <w:rPr>
          <w:rFonts w:eastAsia="仿宋_GB2312" w:hint="eastAsia"/>
          <w:sz w:val="32"/>
          <w:szCs w:val="32"/>
        </w:rPr>
        <w:t>血液</w:t>
      </w:r>
      <w:r w:rsidRPr="003A7D89">
        <w:rPr>
          <w:rFonts w:eastAsia="仿宋_GB2312"/>
          <w:sz w:val="32"/>
          <w:szCs w:val="32"/>
        </w:rPr>
        <w:t>内科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专业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、儿科小儿血液病专业或中医科内科专业</w:t>
      </w:r>
      <w:r w:rsidR="00B16A78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等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。</w:t>
      </w:r>
    </w:p>
    <w:p w:rsidR="00C93EEF" w:rsidRPr="003A7D89" w:rsidRDefault="00C93EEF" w:rsidP="00C93EEF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（二）设置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血液内科等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临床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科室，具备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收治再生障碍性贫血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的住院诊疗条件，相应科室有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名以上具有高级专业技术职称的临床医师。</w:t>
      </w:r>
    </w:p>
    <w:p w:rsidR="00C93EEF" w:rsidRPr="00992133" w:rsidRDefault="00C93EEF" w:rsidP="00C93EEF">
      <w:pPr>
        <w:spacing w:line="600" w:lineRule="exact"/>
        <w:ind w:firstLine="630"/>
        <w:contextualSpacing/>
        <w:rPr>
          <w:rFonts w:eastAsia="黑体"/>
          <w:snapToGrid w:val="0"/>
          <w:sz w:val="32"/>
          <w:szCs w:val="24"/>
        </w:rPr>
      </w:pP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（三）</w:t>
      </w:r>
      <w:r w:rsidR="00A176C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具备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再生障碍性贫血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门诊特定疾病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鉴定工作</w:t>
      </w:r>
      <w:r w:rsidR="00A176C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必须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的检验检查仪器设备，能够开展</w:t>
      </w:r>
      <w:r>
        <w:rPr>
          <w:rFonts w:eastAsia="仿宋_GB2312" w:hint="eastAsia"/>
          <w:sz w:val="32"/>
          <w:szCs w:val="32"/>
        </w:rPr>
        <w:t>血常规、骨髓检查</w:t>
      </w:r>
      <w:r w:rsidRPr="006A1AA0">
        <w:rPr>
          <w:rFonts w:ascii="仿宋_GB2312" w:eastAsia="仿宋_GB2312" w:hint="eastAsia"/>
          <w:sz w:val="32"/>
          <w:szCs w:val="32"/>
        </w:rPr>
        <w:t>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项目。</w:t>
      </w:r>
    </w:p>
    <w:p w:rsidR="00992133" w:rsidRDefault="00C93EEF" w:rsidP="008663DC">
      <w:pPr>
        <w:spacing w:line="600" w:lineRule="exact"/>
        <w:ind w:firstLine="630"/>
        <w:contextualSpacing/>
        <w:rPr>
          <w:rFonts w:eastAsia="黑体"/>
          <w:sz w:val="32"/>
        </w:rPr>
      </w:pPr>
      <w:r w:rsidRPr="008E25FF">
        <w:rPr>
          <w:rFonts w:eastAsia="黑体" w:hint="eastAsia"/>
          <w:sz w:val="32"/>
          <w:szCs w:val="32"/>
        </w:rPr>
        <w:t>十二、</w:t>
      </w:r>
      <w:r w:rsidRPr="008E25FF">
        <w:rPr>
          <w:rFonts w:eastAsia="黑体" w:hint="eastAsia"/>
          <w:sz w:val="32"/>
        </w:rPr>
        <w:t>慢性血小板减少性紫癜</w:t>
      </w:r>
    </w:p>
    <w:p w:rsidR="00C93EEF" w:rsidRPr="003A7D89" w:rsidRDefault="00C93EEF" w:rsidP="00C93EEF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（一）《医疗机构执业许可证》诊疗科目应当具有内科</w:t>
      </w:r>
      <w:r>
        <w:rPr>
          <w:rFonts w:eastAsia="仿宋_GB2312" w:hint="eastAsia"/>
          <w:sz w:val="32"/>
          <w:szCs w:val="32"/>
        </w:rPr>
        <w:t>血液</w:t>
      </w:r>
      <w:r w:rsidRPr="003A7D89">
        <w:rPr>
          <w:rFonts w:eastAsia="仿宋_GB2312"/>
          <w:sz w:val="32"/>
          <w:szCs w:val="32"/>
        </w:rPr>
        <w:t>内科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专业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、儿科小儿血液病专业或中医科内科专业</w:t>
      </w:r>
      <w:r w:rsidR="00B16A78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等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。</w:t>
      </w:r>
    </w:p>
    <w:p w:rsidR="00C93EEF" w:rsidRPr="003A7D89" w:rsidRDefault="00C93EEF" w:rsidP="00C93EEF">
      <w:pPr>
        <w:spacing w:line="600" w:lineRule="exact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 xml:space="preserve">    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（二）设置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血液内科等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临床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科室，具备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收治慢性血小板减少性紫癜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的住院诊疗条件，相应科室有</w:t>
      </w:r>
      <w:r w:rsidRPr="003A7D89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名以上具有高级专业技术职称的临床医师。</w:t>
      </w:r>
    </w:p>
    <w:p w:rsidR="00C93EEF" w:rsidRDefault="00C93EEF" w:rsidP="00C93EEF">
      <w:pPr>
        <w:spacing w:line="600" w:lineRule="exact"/>
        <w:ind w:firstLine="630"/>
        <w:contextualSpacing/>
        <w:rPr>
          <w:rFonts w:eastAsia="黑体"/>
          <w:sz w:val="32"/>
        </w:rPr>
      </w:pP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（三）</w:t>
      </w:r>
      <w:r w:rsidR="00A176C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具备</w:t>
      </w:r>
      <w:r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慢性血小板减少性紫癜</w:t>
      </w:r>
      <w:r w:rsidRPr="003A7D89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门诊特定疾病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鉴定工作</w:t>
      </w:r>
      <w:r w:rsidR="00A176C4">
        <w:rPr>
          <w:rFonts w:ascii="Times New Roman" w:eastAsia="仿宋_GB2312" w:cs="Times New Roman" w:hint="eastAsia"/>
          <w:snapToGrid w:val="0"/>
          <w:kern w:val="0"/>
          <w:sz w:val="32"/>
          <w:szCs w:val="32"/>
        </w:rPr>
        <w:t>必须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的检验检查仪器设备，能够开展</w:t>
      </w:r>
      <w:r>
        <w:rPr>
          <w:rFonts w:eastAsia="仿宋_GB2312" w:hint="eastAsia"/>
          <w:sz w:val="32"/>
          <w:szCs w:val="32"/>
        </w:rPr>
        <w:t>血常规、骨髓检查</w:t>
      </w:r>
      <w:r w:rsidRPr="006A1AA0">
        <w:rPr>
          <w:rFonts w:ascii="仿宋_GB2312" w:eastAsia="仿宋_GB2312" w:hint="eastAsia"/>
          <w:sz w:val="32"/>
          <w:szCs w:val="32"/>
        </w:rPr>
        <w:t>等</w:t>
      </w:r>
      <w:r w:rsidRPr="003A7D89">
        <w:rPr>
          <w:rFonts w:ascii="Times New Roman" w:eastAsia="仿宋_GB2312" w:cs="Times New Roman"/>
          <w:snapToGrid w:val="0"/>
          <w:kern w:val="0"/>
          <w:sz w:val="32"/>
          <w:szCs w:val="32"/>
        </w:rPr>
        <w:t>项目。</w:t>
      </w:r>
    </w:p>
    <w:p w:rsidR="00C93EEF" w:rsidRPr="003A7D89" w:rsidRDefault="00C93EEF" w:rsidP="008663DC">
      <w:pPr>
        <w:spacing w:line="600" w:lineRule="exact"/>
        <w:ind w:firstLine="630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</w:p>
    <w:p w:rsidR="00E63F57" w:rsidRPr="003A7D89" w:rsidRDefault="00E63F57" w:rsidP="00E63F57">
      <w:pPr>
        <w:spacing w:line="600" w:lineRule="exact"/>
        <w:ind w:firstLine="630"/>
        <w:contextualSpacing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</w:p>
    <w:p w:rsidR="00E63F57" w:rsidRPr="003A7D89" w:rsidRDefault="00E63F57" w:rsidP="00E63F57">
      <w:pPr>
        <w:spacing w:line="600" w:lineRule="exact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sectPr w:rsidR="00E63F57" w:rsidRPr="003A7D89" w:rsidSect="00065DF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9B8" w:rsidRDefault="008719B8" w:rsidP="003F03E4">
      <w:r>
        <w:separator/>
      </w:r>
    </w:p>
  </w:endnote>
  <w:endnote w:type="continuationSeparator" w:id="1">
    <w:p w:rsidR="008719B8" w:rsidRDefault="008719B8" w:rsidP="003F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61177"/>
      <w:docPartObj>
        <w:docPartGallery w:val="Page Numbers (Bottom of Page)"/>
        <w:docPartUnique/>
      </w:docPartObj>
    </w:sdtPr>
    <w:sdtContent>
      <w:p w:rsidR="00EE252F" w:rsidRDefault="00FA4698">
        <w:pPr>
          <w:pStyle w:val="a4"/>
          <w:jc w:val="center"/>
        </w:pPr>
        <w:fldSimple w:instr=" PAGE   \* MERGEFORMAT ">
          <w:r w:rsidR="00B16A78" w:rsidRPr="00B16A78">
            <w:rPr>
              <w:noProof/>
              <w:lang w:val="zh-CN"/>
            </w:rPr>
            <w:t>5</w:t>
          </w:r>
        </w:fldSimple>
      </w:p>
    </w:sdtContent>
  </w:sdt>
  <w:p w:rsidR="00EE252F" w:rsidRDefault="00EE25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9B8" w:rsidRDefault="008719B8" w:rsidP="003F03E4">
      <w:r>
        <w:separator/>
      </w:r>
    </w:p>
  </w:footnote>
  <w:footnote w:type="continuationSeparator" w:id="1">
    <w:p w:rsidR="008719B8" w:rsidRDefault="008719B8" w:rsidP="003F0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3E4"/>
    <w:rsid w:val="000042D4"/>
    <w:rsid w:val="00054ED5"/>
    <w:rsid w:val="000646C3"/>
    <w:rsid w:val="00065DFB"/>
    <w:rsid w:val="001C1930"/>
    <w:rsid w:val="001C26B8"/>
    <w:rsid w:val="001F3CB8"/>
    <w:rsid w:val="002265D7"/>
    <w:rsid w:val="00231C35"/>
    <w:rsid w:val="00247ABA"/>
    <w:rsid w:val="002E1F6C"/>
    <w:rsid w:val="002E4BD2"/>
    <w:rsid w:val="003A7D89"/>
    <w:rsid w:val="003F03E4"/>
    <w:rsid w:val="00410CA4"/>
    <w:rsid w:val="004D3A64"/>
    <w:rsid w:val="00516DB3"/>
    <w:rsid w:val="00591271"/>
    <w:rsid w:val="00614328"/>
    <w:rsid w:val="006A1AA0"/>
    <w:rsid w:val="006C114C"/>
    <w:rsid w:val="0074275C"/>
    <w:rsid w:val="007B472F"/>
    <w:rsid w:val="008663DC"/>
    <w:rsid w:val="008719B8"/>
    <w:rsid w:val="008A7AA8"/>
    <w:rsid w:val="008E021D"/>
    <w:rsid w:val="00992133"/>
    <w:rsid w:val="009A5FF2"/>
    <w:rsid w:val="009D6818"/>
    <w:rsid w:val="00A176C4"/>
    <w:rsid w:val="00A53414"/>
    <w:rsid w:val="00AB7AD1"/>
    <w:rsid w:val="00B16A78"/>
    <w:rsid w:val="00B42B4F"/>
    <w:rsid w:val="00B864C4"/>
    <w:rsid w:val="00B86FBA"/>
    <w:rsid w:val="00BA1145"/>
    <w:rsid w:val="00C8509C"/>
    <w:rsid w:val="00C9315B"/>
    <w:rsid w:val="00C93EEF"/>
    <w:rsid w:val="00CE62F9"/>
    <w:rsid w:val="00D4099E"/>
    <w:rsid w:val="00D700B7"/>
    <w:rsid w:val="00D74CE9"/>
    <w:rsid w:val="00DA1FC2"/>
    <w:rsid w:val="00E63F57"/>
    <w:rsid w:val="00EE252F"/>
    <w:rsid w:val="00EF5E9B"/>
    <w:rsid w:val="00F0637B"/>
    <w:rsid w:val="00F43E79"/>
    <w:rsid w:val="00F849BE"/>
    <w:rsid w:val="00FA4698"/>
    <w:rsid w:val="00FB0ABC"/>
    <w:rsid w:val="00FB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3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3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353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51</cp:revision>
  <dcterms:created xsi:type="dcterms:W3CDTF">2023-11-08T00:33:00Z</dcterms:created>
  <dcterms:modified xsi:type="dcterms:W3CDTF">2023-11-29T07:07:00Z</dcterms:modified>
</cp:coreProperties>
</file>