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DD" w:rsidRDefault="00E12CDD" w:rsidP="00E12CDD">
      <w:pPr>
        <w:pStyle w:val="1"/>
      </w:pPr>
    </w:p>
    <w:p w:rsidR="00E12CDD" w:rsidRDefault="00E12CDD" w:rsidP="00443FF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天津市基本医疗保险关系转移</w:t>
      </w:r>
    </w:p>
    <w:p w:rsidR="00E12CDD" w:rsidRDefault="00E12CDD" w:rsidP="00443FF2">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接续管理办法</w:t>
      </w:r>
    </w:p>
    <w:p w:rsidR="00E12CDD" w:rsidRDefault="00E12CDD" w:rsidP="00443FF2">
      <w:pPr>
        <w:spacing w:line="560" w:lineRule="exact"/>
        <w:jc w:val="center"/>
        <w:rPr>
          <w:rFonts w:ascii="仿宋_GB2312" w:eastAsia="仿宋_GB2312"/>
          <w:b/>
          <w:bCs/>
          <w:sz w:val="32"/>
          <w:szCs w:val="32"/>
        </w:rPr>
      </w:pPr>
      <w:r w:rsidRPr="00B16695">
        <w:rPr>
          <w:rFonts w:ascii="仿宋_GB2312" w:eastAsia="仿宋_GB2312" w:hint="eastAsia"/>
          <w:b/>
          <w:bCs/>
          <w:sz w:val="32"/>
          <w:szCs w:val="32"/>
        </w:rPr>
        <w:t>（公开征求意见稿）</w:t>
      </w:r>
    </w:p>
    <w:p w:rsidR="00E12CDD" w:rsidRDefault="00E12CDD" w:rsidP="00E12CDD">
      <w:pPr>
        <w:pStyle w:val="1"/>
        <w:ind w:firstLineChars="200" w:firstLine="880"/>
        <w:rPr>
          <w:b w:val="0"/>
          <w:bCs w:val="0"/>
        </w:rPr>
      </w:pPr>
    </w:p>
    <w:p w:rsidR="00E12CDD" w:rsidRDefault="00E12CDD" w:rsidP="00E12CDD">
      <w:pPr>
        <w:spacing w:line="560" w:lineRule="exact"/>
        <w:jc w:val="center"/>
        <w:rPr>
          <w:rFonts w:ascii="黑体" w:eastAsia="黑体"/>
          <w:b/>
          <w:bCs/>
          <w:sz w:val="32"/>
          <w:szCs w:val="32"/>
        </w:rPr>
      </w:pPr>
      <w:r>
        <w:rPr>
          <w:rFonts w:ascii="黑体" w:eastAsia="黑体" w:hint="eastAsia"/>
          <w:b/>
          <w:bCs/>
          <w:sz w:val="32"/>
          <w:szCs w:val="32"/>
        </w:rPr>
        <w:t>第一章 总则</w:t>
      </w:r>
    </w:p>
    <w:p w:rsidR="00E12CDD" w:rsidRDefault="00E12CDD" w:rsidP="00E12CDD">
      <w:pPr>
        <w:spacing w:line="560" w:lineRule="exact"/>
        <w:ind w:firstLineChars="200" w:firstLine="643"/>
        <w:jc w:val="center"/>
        <w:rPr>
          <w:rFonts w:ascii="宋体"/>
          <w:b/>
          <w:bCs/>
          <w:sz w:val="32"/>
          <w:szCs w:val="32"/>
        </w:rPr>
      </w:pPr>
    </w:p>
    <w:p w:rsidR="00E12CDD" w:rsidRDefault="00E12CDD" w:rsidP="00E12CDD">
      <w:pPr>
        <w:spacing w:line="560" w:lineRule="exact"/>
        <w:ind w:firstLineChars="200" w:firstLine="640"/>
        <w:rPr>
          <w:rFonts w:ascii="仿宋_GB2312" w:eastAsia="仿宋_GB2312"/>
          <w:sz w:val="32"/>
          <w:szCs w:val="32"/>
        </w:rPr>
      </w:pPr>
      <w:r>
        <w:rPr>
          <w:rFonts w:ascii="黑体" w:eastAsia="黑体" w:hint="eastAsia"/>
          <w:sz w:val="32"/>
          <w:szCs w:val="32"/>
        </w:rPr>
        <w:t xml:space="preserve">第一条 </w:t>
      </w:r>
      <w:r>
        <w:rPr>
          <w:rFonts w:ascii="仿宋_GB2312" w:eastAsia="仿宋_GB2312" w:hint="eastAsia"/>
          <w:sz w:val="32"/>
          <w:szCs w:val="32"/>
        </w:rPr>
        <w:t>为进一步规范</w:t>
      </w:r>
      <w:r w:rsidR="0021243F">
        <w:rPr>
          <w:rFonts w:ascii="仿宋_GB2312" w:eastAsia="仿宋_GB2312" w:hint="eastAsia"/>
          <w:sz w:val="32"/>
          <w:szCs w:val="32"/>
        </w:rPr>
        <w:t>本</w:t>
      </w:r>
      <w:r>
        <w:rPr>
          <w:rFonts w:ascii="仿宋_GB2312" w:eastAsia="仿宋_GB2312" w:hint="eastAsia"/>
          <w:sz w:val="32"/>
          <w:szCs w:val="32"/>
        </w:rPr>
        <w:t>市基本医疗保险关系转移接续经办管理和服务，提升</w:t>
      </w:r>
      <w:r w:rsidR="0021243F">
        <w:rPr>
          <w:rFonts w:ascii="仿宋_GB2312" w:eastAsia="仿宋_GB2312" w:hint="eastAsia"/>
          <w:sz w:val="32"/>
          <w:szCs w:val="32"/>
        </w:rPr>
        <w:t>本</w:t>
      </w:r>
      <w:r>
        <w:rPr>
          <w:rFonts w:ascii="仿宋_GB2312" w:eastAsia="仿宋_GB2312" w:hint="eastAsia"/>
          <w:sz w:val="32"/>
          <w:szCs w:val="32"/>
        </w:rPr>
        <w:t>市医疗保障公共服务水平，根据《基本医疗保险关系转移接续暂行办法》（</w:t>
      </w:r>
      <w:proofErr w:type="gramStart"/>
      <w:r>
        <w:rPr>
          <w:rFonts w:ascii="仿宋_GB2312" w:eastAsia="仿宋_GB2312" w:hint="eastAsia"/>
          <w:sz w:val="32"/>
          <w:szCs w:val="32"/>
        </w:rPr>
        <w:t>医</w:t>
      </w:r>
      <w:proofErr w:type="gramEnd"/>
      <w:r>
        <w:rPr>
          <w:rFonts w:ascii="仿宋_GB2312" w:eastAsia="仿宋_GB2312" w:hint="eastAsia"/>
          <w:sz w:val="32"/>
          <w:szCs w:val="32"/>
        </w:rPr>
        <w:t>保办发〔2021〕43号）等文件精神，结合</w:t>
      </w:r>
      <w:r w:rsidR="0021243F">
        <w:rPr>
          <w:rFonts w:ascii="仿宋_GB2312" w:eastAsia="仿宋_GB2312" w:hint="eastAsia"/>
          <w:sz w:val="32"/>
          <w:szCs w:val="32"/>
        </w:rPr>
        <w:t>本</w:t>
      </w:r>
      <w:r>
        <w:rPr>
          <w:rFonts w:ascii="仿宋_GB2312" w:eastAsia="仿宋_GB2312" w:hint="eastAsia"/>
          <w:sz w:val="32"/>
          <w:szCs w:val="32"/>
        </w:rPr>
        <w:t>市实际制定本办法。</w:t>
      </w:r>
    </w:p>
    <w:p w:rsidR="00E12CDD" w:rsidRDefault="00E12CDD" w:rsidP="00E12CDD">
      <w:pPr>
        <w:spacing w:line="560" w:lineRule="exact"/>
        <w:ind w:firstLineChars="200" w:firstLine="640"/>
        <w:rPr>
          <w:rFonts w:ascii="仿宋_GB2312" w:eastAsia="仿宋_GB2312"/>
          <w:sz w:val="32"/>
          <w:szCs w:val="32"/>
        </w:rPr>
      </w:pPr>
      <w:r>
        <w:rPr>
          <w:rFonts w:ascii="黑体" w:eastAsia="黑体" w:hint="eastAsia"/>
          <w:sz w:val="32"/>
          <w:szCs w:val="32"/>
        </w:rPr>
        <w:t xml:space="preserve">第二条 </w:t>
      </w:r>
      <w:r>
        <w:rPr>
          <w:rFonts w:ascii="仿宋_GB2312" w:eastAsia="仿宋_GB2312" w:hint="eastAsia"/>
          <w:sz w:val="32"/>
          <w:szCs w:val="32"/>
        </w:rPr>
        <w:t>本办法适用于职工基本医疗保险（以下简称“职工医保”）和城乡居民基本医疗保险（以下简称“居民医保”）参保人员（以下统称“参保人员”）因跨统筹地区就业、户籍或常住地变动，按有关规定办理的基本医疗保险关系转移接续管理和服务工作，包括个人</w:t>
      </w:r>
      <w:proofErr w:type="gramStart"/>
      <w:r>
        <w:rPr>
          <w:rFonts w:ascii="仿宋_GB2312" w:eastAsia="仿宋_GB2312" w:hint="eastAsia"/>
          <w:sz w:val="32"/>
          <w:szCs w:val="32"/>
        </w:rPr>
        <w:t>医保信息</w:t>
      </w:r>
      <w:proofErr w:type="gramEnd"/>
      <w:r>
        <w:rPr>
          <w:rFonts w:ascii="仿宋_GB2312" w:eastAsia="仿宋_GB2312" w:hint="eastAsia"/>
          <w:sz w:val="32"/>
          <w:szCs w:val="32"/>
        </w:rPr>
        <w:t>记录传递、职工</w:t>
      </w:r>
      <w:proofErr w:type="gramStart"/>
      <w:r>
        <w:rPr>
          <w:rFonts w:ascii="仿宋_GB2312" w:eastAsia="仿宋_GB2312" w:hint="eastAsia"/>
          <w:sz w:val="32"/>
          <w:szCs w:val="32"/>
        </w:rPr>
        <w:t>医</w:t>
      </w:r>
      <w:proofErr w:type="gramEnd"/>
      <w:r>
        <w:rPr>
          <w:rFonts w:ascii="仿宋_GB2312" w:eastAsia="仿宋_GB2312" w:hint="eastAsia"/>
          <w:sz w:val="32"/>
          <w:szCs w:val="32"/>
        </w:rPr>
        <w:t>保个人账户资金的转移和</w:t>
      </w:r>
      <w:proofErr w:type="gramStart"/>
      <w:r>
        <w:rPr>
          <w:rFonts w:ascii="仿宋_GB2312" w:eastAsia="仿宋_GB2312" w:hint="eastAsia"/>
          <w:sz w:val="32"/>
          <w:szCs w:val="32"/>
        </w:rPr>
        <w:t>医保</w:t>
      </w:r>
      <w:proofErr w:type="gramEnd"/>
      <w:r>
        <w:rPr>
          <w:rFonts w:ascii="仿宋_GB2312" w:eastAsia="仿宋_GB2312" w:hint="eastAsia"/>
          <w:sz w:val="32"/>
          <w:szCs w:val="32"/>
        </w:rPr>
        <w:t>待遇衔接的办理等。</w:t>
      </w:r>
    </w:p>
    <w:p w:rsidR="00E12CDD" w:rsidRDefault="00E12CDD" w:rsidP="00E12CDD">
      <w:pPr>
        <w:spacing w:line="560" w:lineRule="exact"/>
        <w:ind w:firstLineChars="200" w:firstLine="640"/>
        <w:rPr>
          <w:rFonts w:ascii="仿宋_GB2312" w:eastAsia="仿宋_GB2312"/>
          <w:sz w:val="32"/>
          <w:szCs w:val="32"/>
        </w:rPr>
      </w:pPr>
      <w:r>
        <w:rPr>
          <w:rFonts w:ascii="黑体" w:eastAsia="黑体" w:hint="eastAsia"/>
          <w:sz w:val="32"/>
          <w:szCs w:val="32"/>
        </w:rPr>
        <w:t xml:space="preserve">第三条 </w:t>
      </w:r>
      <w:r>
        <w:rPr>
          <w:rFonts w:ascii="仿宋_GB2312" w:eastAsia="仿宋_GB2312" w:hint="eastAsia"/>
          <w:sz w:val="32"/>
          <w:szCs w:val="32"/>
        </w:rPr>
        <w:t>本办法所称“转出地”是</w:t>
      </w:r>
      <w:proofErr w:type="gramStart"/>
      <w:r>
        <w:rPr>
          <w:rFonts w:ascii="仿宋_GB2312" w:eastAsia="仿宋_GB2312" w:hint="eastAsia"/>
          <w:sz w:val="32"/>
          <w:szCs w:val="32"/>
        </w:rPr>
        <w:t>指参保人员转移</w:t>
      </w:r>
      <w:proofErr w:type="gramEnd"/>
      <w:r>
        <w:rPr>
          <w:rFonts w:ascii="仿宋_GB2312" w:eastAsia="仿宋_GB2312" w:hint="eastAsia"/>
          <w:sz w:val="32"/>
          <w:szCs w:val="32"/>
        </w:rPr>
        <w:t>接续前基本医疗保险关系所在地，“转入地”</w:t>
      </w:r>
      <w:proofErr w:type="gramStart"/>
      <w:r>
        <w:rPr>
          <w:rFonts w:ascii="仿宋_GB2312" w:eastAsia="仿宋_GB2312" w:hint="eastAsia"/>
          <w:sz w:val="32"/>
          <w:szCs w:val="32"/>
        </w:rPr>
        <w:t>是指参保人</w:t>
      </w:r>
      <w:proofErr w:type="gramEnd"/>
      <w:r>
        <w:rPr>
          <w:rFonts w:ascii="仿宋_GB2312" w:eastAsia="仿宋_GB2312" w:hint="eastAsia"/>
          <w:sz w:val="32"/>
          <w:szCs w:val="32"/>
        </w:rPr>
        <w:t>员基本医疗保险关系拟接收地。</w:t>
      </w:r>
    </w:p>
    <w:p w:rsidR="00E12CDD" w:rsidRDefault="00E12CDD" w:rsidP="00E12CDD">
      <w:pPr>
        <w:spacing w:line="560" w:lineRule="exact"/>
        <w:ind w:firstLineChars="200" w:firstLine="640"/>
        <w:rPr>
          <w:rFonts w:ascii="仿宋_GB2312" w:eastAsia="仿宋_GB2312"/>
          <w:sz w:val="32"/>
          <w:szCs w:val="32"/>
        </w:rPr>
      </w:pPr>
      <w:r>
        <w:rPr>
          <w:rFonts w:ascii="黑体" w:eastAsia="黑体" w:hint="eastAsia"/>
          <w:sz w:val="32"/>
          <w:szCs w:val="32"/>
        </w:rPr>
        <w:t>第四条</w:t>
      </w:r>
      <w:r>
        <w:rPr>
          <w:rFonts w:ascii="仿宋_GB2312" w:eastAsia="仿宋_GB2312" w:hint="eastAsia"/>
          <w:sz w:val="32"/>
          <w:szCs w:val="32"/>
        </w:rPr>
        <w:t xml:space="preserve"> 市</w:t>
      </w:r>
      <w:proofErr w:type="gramStart"/>
      <w:r>
        <w:rPr>
          <w:rFonts w:ascii="仿宋_GB2312" w:eastAsia="仿宋_GB2312" w:hint="eastAsia"/>
          <w:sz w:val="32"/>
          <w:szCs w:val="32"/>
        </w:rPr>
        <w:t>医</w:t>
      </w:r>
      <w:proofErr w:type="gramEnd"/>
      <w:r>
        <w:rPr>
          <w:rFonts w:ascii="仿宋_GB2312" w:eastAsia="仿宋_GB2312" w:hint="eastAsia"/>
          <w:sz w:val="32"/>
          <w:szCs w:val="32"/>
        </w:rPr>
        <w:t>保中心负责统筹全市基本医疗保险关系转</w:t>
      </w:r>
      <w:r>
        <w:rPr>
          <w:rFonts w:ascii="仿宋_GB2312" w:eastAsia="仿宋_GB2312" w:hint="eastAsia"/>
          <w:sz w:val="32"/>
          <w:szCs w:val="32"/>
        </w:rPr>
        <w:lastRenderedPageBreak/>
        <w:t>移接续经办工作；各区</w:t>
      </w:r>
      <w:proofErr w:type="gramStart"/>
      <w:r>
        <w:rPr>
          <w:rFonts w:ascii="仿宋_GB2312" w:eastAsia="仿宋_GB2312" w:hint="eastAsia"/>
          <w:sz w:val="32"/>
          <w:szCs w:val="32"/>
        </w:rPr>
        <w:t>医</w:t>
      </w:r>
      <w:proofErr w:type="gramEnd"/>
      <w:r>
        <w:rPr>
          <w:rFonts w:ascii="仿宋_GB2312" w:eastAsia="仿宋_GB2312" w:hint="eastAsia"/>
          <w:sz w:val="32"/>
          <w:szCs w:val="32"/>
        </w:rPr>
        <w:t xml:space="preserve">保分中心负责基本医疗保险关系转移接续业务经办操作。 </w:t>
      </w:r>
    </w:p>
    <w:p w:rsidR="00E12CDD" w:rsidRDefault="00E12CDD" w:rsidP="00E12CDD">
      <w:pPr>
        <w:spacing w:line="560" w:lineRule="exact"/>
        <w:ind w:firstLineChars="200" w:firstLine="640"/>
        <w:rPr>
          <w:rFonts w:ascii="仿宋_GB2312" w:eastAsia="仿宋_GB2312"/>
          <w:sz w:val="32"/>
          <w:szCs w:val="32"/>
        </w:rPr>
      </w:pPr>
    </w:p>
    <w:p w:rsidR="00E12CDD" w:rsidRDefault="00E12CDD" w:rsidP="00E12CDD">
      <w:pPr>
        <w:spacing w:line="560" w:lineRule="exact"/>
        <w:jc w:val="center"/>
        <w:rPr>
          <w:rFonts w:ascii="黑体" w:eastAsia="黑体"/>
          <w:b/>
          <w:bCs/>
          <w:sz w:val="32"/>
          <w:szCs w:val="32"/>
        </w:rPr>
      </w:pPr>
      <w:r>
        <w:rPr>
          <w:rFonts w:ascii="黑体" w:eastAsia="黑体" w:hint="eastAsia"/>
          <w:b/>
          <w:bCs/>
          <w:sz w:val="32"/>
          <w:szCs w:val="32"/>
        </w:rPr>
        <w:t>第二章 范围对象</w:t>
      </w:r>
    </w:p>
    <w:p w:rsidR="00E12CDD" w:rsidRDefault="00E12CDD" w:rsidP="00E12CDD">
      <w:pPr>
        <w:spacing w:line="560" w:lineRule="exact"/>
        <w:jc w:val="center"/>
        <w:rPr>
          <w:rFonts w:ascii="黑体" w:eastAsia="黑体"/>
          <w:b/>
          <w:bCs/>
          <w:sz w:val="32"/>
          <w:szCs w:val="32"/>
        </w:rPr>
      </w:pPr>
    </w:p>
    <w:p w:rsidR="00E12CDD" w:rsidRDefault="00E12CDD" w:rsidP="00E12CDD">
      <w:pPr>
        <w:spacing w:line="560" w:lineRule="exact"/>
        <w:ind w:firstLineChars="200" w:firstLine="640"/>
        <w:rPr>
          <w:rFonts w:ascii="仿宋_GB2312" w:eastAsia="仿宋_GB2312"/>
          <w:sz w:val="32"/>
          <w:szCs w:val="32"/>
        </w:rPr>
      </w:pPr>
      <w:r>
        <w:rPr>
          <w:rFonts w:ascii="黑体" w:eastAsia="黑体" w:hint="eastAsia"/>
          <w:sz w:val="32"/>
          <w:szCs w:val="32"/>
        </w:rPr>
        <w:t>第五条</w:t>
      </w:r>
      <w:r w:rsidR="00D334FC">
        <w:rPr>
          <w:rFonts w:ascii="黑体" w:eastAsia="黑体" w:hint="eastAsia"/>
          <w:sz w:val="32"/>
          <w:szCs w:val="32"/>
        </w:rPr>
        <w:t xml:space="preserve"> </w:t>
      </w:r>
      <w:r>
        <w:rPr>
          <w:rFonts w:ascii="仿宋_GB2312" w:eastAsia="仿宋_GB2312" w:hint="eastAsia"/>
          <w:sz w:val="32"/>
          <w:szCs w:val="32"/>
        </w:rPr>
        <w:t>参</w:t>
      </w:r>
      <w:proofErr w:type="gramStart"/>
      <w:r>
        <w:rPr>
          <w:rFonts w:ascii="仿宋_GB2312" w:eastAsia="仿宋_GB2312" w:hint="eastAsia"/>
          <w:sz w:val="32"/>
          <w:szCs w:val="32"/>
        </w:rPr>
        <w:t>保人员跨统筹</w:t>
      </w:r>
      <w:proofErr w:type="gramEnd"/>
      <w:r>
        <w:rPr>
          <w:rFonts w:ascii="仿宋_GB2312" w:eastAsia="仿宋_GB2312" w:hint="eastAsia"/>
          <w:sz w:val="32"/>
          <w:szCs w:val="32"/>
        </w:rPr>
        <w:t>地区流动，不得重复参保和重复享受待遇，按规定办理基本医疗保险关系转移接续。</w:t>
      </w:r>
    </w:p>
    <w:p w:rsidR="00E12CDD" w:rsidRDefault="00E12CDD" w:rsidP="00E12CDD">
      <w:pPr>
        <w:spacing w:line="560" w:lineRule="exact"/>
        <w:ind w:firstLineChars="200" w:firstLine="640"/>
        <w:rPr>
          <w:rFonts w:ascii="仿宋_GB2312" w:eastAsia="仿宋_GB2312"/>
          <w:sz w:val="32"/>
          <w:szCs w:val="32"/>
        </w:rPr>
      </w:pPr>
      <w:r>
        <w:rPr>
          <w:rFonts w:ascii="黑体" w:eastAsia="黑体" w:hint="eastAsia"/>
          <w:sz w:val="32"/>
          <w:szCs w:val="32"/>
        </w:rPr>
        <w:t>第六条</w:t>
      </w:r>
      <w:r>
        <w:rPr>
          <w:rFonts w:ascii="仿宋_GB2312" w:eastAsia="仿宋_GB2312" w:hint="eastAsia"/>
          <w:sz w:val="32"/>
          <w:szCs w:val="32"/>
        </w:rPr>
        <w:t xml:space="preserve"> 依据职工</w:t>
      </w:r>
      <w:proofErr w:type="gramStart"/>
      <w:r>
        <w:rPr>
          <w:rFonts w:ascii="仿宋_GB2312" w:eastAsia="仿宋_GB2312" w:hint="eastAsia"/>
          <w:sz w:val="32"/>
          <w:szCs w:val="32"/>
        </w:rPr>
        <w:t>医</w:t>
      </w:r>
      <w:proofErr w:type="gramEnd"/>
      <w:r>
        <w:rPr>
          <w:rFonts w:ascii="仿宋_GB2312" w:eastAsia="仿宋_GB2312" w:hint="eastAsia"/>
          <w:sz w:val="32"/>
          <w:szCs w:val="32"/>
        </w:rPr>
        <w:t>保、居民</w:t>
      </w:r>
      <w:proofErr w:type="gramStart"/>
      <w:r>
        <w:rPr>
          <w:rFonts w:ascii="仿宋_GB2312" w:eastAsia="仿宋_GB2312" w:hint="eastAsia"/>
          <w:sz w:val="32"/>
          <w:szCs w:val="32"/>
        </w:rPr>
        <w:t>医保不同</w:t>
      </w:r>
      <w:proofErr w:type="gramEnd"/>
      <w:r>
        <w:rPr>
          <w:rFonts w:ascii="仿宋_GB2312" w:eastAsia="仿宋_GB2312" w:hint="eastAsia"/>
          <w:sz w:val="32"/>
          <w:szCs w:val="32"/>
        </w:rPr>
        <w:t>制度之间的转移接续，将基本医疗保险关系转移接续区分为以下情形：</w:t>
      </w:r>
    </w:p>
    <w:p w:rsidR="00E12CDD" w:rsidRDefault="00E12CDD" w:rsidP="00E12CDD">
      <w:pPr>
        <w:spacing w:line="560" w:lineRule="exact"/>
        <w:ind w:firstLineChars="200" w:firstLine="640"/>
        <w:rPr>
          <w:rFonts w:ascii="仿宋_GB2312" w:eastAsia="仿宋_GB2312"/>
          <w:sz w:val="32"/>
          <w:szCs w:val="32"/>
        </w:rPr>
      </w:pPr>
      <w:r>
        <w:rPr>
          <w:rFonts w:ascii="仿宋_GB2312" w:eastAsia="仿宋_GB2312" w:hint="eastAsia"/>
          <w:sz w:val="32"/>
          <w:szCs w:val="32"/>
        </w:rPr>
        <w:t>（一）制度内转移接续。职工</w:t>
      </w:r>
      <w:proofErr w:type="gramStart"/>
      <w:r>
        <w:rPr>
          <w:rFonts w:ascii="仿宋_GB2312" w:eastAsia="仿宋_GB2312" w:hint="eastAsia"/>
          <w:sz w:val="32"/>
          <w:szCs w:val="32"/>
        </w:rPr>
        <w:t>医保参保人员跨</w:t>
      </w:r>
      <w:proofErr w:type="gramEnd"/>
      <w:r>
        <w:rPr>
          <w:rFonts w:ascii="仿宋_GB2312" w:eastAsia="仿宋_GB2312" w:hint="eastAsia"/>
          <w:sz w:val="32"/>
          <w:szCs w:val="32"/>
        </w:rPr>
        <w:t>统筹地区就业，转出地已终止参保，在转入地按规定参加职工</w:t>
      </w:r>
      <w:proofErr w:type="gramStart"/>
      <w:r>
        <w:rPr>
          <w:rFonts w:ascii="仿宋_GB2312" w:eastAsia="仿宋_GB2312" w:hint="eastAsia"/>
          <w:sz w:val="32"/>
          <w:szCs w:val="32"/>
        </w:rPr>
        <w:t>医</w:t>
      </w:r>
      <w:proofErr w:type="gramEnd"/>
      <w:r>
        <w:rPr>
          <w:rFonts w:ascii="仿宋_GB2312" w:eastAsia="仿宋_GB2312" w:hint="eastAsia"/>
          <w:sz w:val="32"/>
          <w:szCs w:val="32"/>
        </w:rPr>
        <w:t>保的，可申请转移接续。居民</w:t>
      </w:r>
      <w:proofErr w:type="gramStart"/>
      <w:r>
        <w:rPr>
          <w:rFonts w:ascii="仿宋_GB2312" w:eastAsia="仿宋_GB2312" w:hint="eastAsia"/>
          <w:sz w:val="32"/>
          <w:szCs w:val="32"/>
        </w:rPr>
        <w:t>医保参</w:t>
      </w:r>
      <w:proofErr w:type="gramEnd"/>
      <w:r>
        <w:rPr>
          <w:rFonts w:ascii="仿宋_GB2312" w:eastAsia="仿宋_GB2312" w:hint="eastAsia"/>
          <w:sz w:val="32"/>
          <w:szCs w:val="32"/>
        </w:rPr>
        <w:t>保人员因户籍或常住地变动跨统筹地区流动，原则上当年度在转入地不再办理转移接续手续，参保人员按转入地规定参加下一年度居民</w:t>
      </w:r>
      <w:proofErr w:type="gramStart"/>
      <w:r>
        <w:rPr>
          <w:rFonts w:ascii="仿宋_GB2312" w:eastAsia="仿宋_GB2312" w:hint="eastAsia"/>
          <w:sz w:val="32"/>
          <w:szCs w:val="32"/>
        </w:rPr>
        <w:t>医</w:t>
      </w:r>
      <w:proofErr w:type="gramEnd"/>
      <w:r>
        <w:rPr>
          <w:rFonts w:ascii="仿宋_GB2312" w:eastAsia="仿宋_GB2312" w:hint="eastAsia"/>
          <w:sz w:val="32"/>
          <w:szCs w:val="32"/>
        </w:rPr>
        <w:t>保后，可申请转移接续。</w:t>
      </w:r>
    </w:p>
    <w:p w:rsidR="00E12CDD" w:rsidRDefault="00E12CDD" w:rsidP="00E12CDD">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proofErr w:type="gramStart"/>
      <w:r>
        <w:rPr>
          <w:rFonts w:ascii="仿宋_GB2312" w:eastAsia="仿宋_GB2312" w:hint="eastAsia"/>
          <w:sz w:val="32"/>
          <w:szCs w:val="32"/>
        </w:rPr>
        <w:t>跨制度</w:t>
      </w:r>
      <w:proofErr w:type="gramEnd"/>
      <w:r>
        <w:rPr>
          <w:rFonts w:ascii="仿宋_GB2312" w:eastAsia="仿宋_GB2312" w:hint="eastAsia"/>
          <w:sz w:val="32"/>
          <w:szCs w:val="32"/>
        </w:rPr>
        <w:t>转移接续。职工</w:t>
      </w:r>
      <w:proofErr w:type="gramStart"/>
      <w:r>
        <w:rPr>
          <w:rFonts w:ascii="仿宋_GB2312" w:eastAsia="仿宋_GB2312" w:hint="eastAsia"/>
          <w:sz w:val="32"/>
          <w:szCs w:val="32"/>
        </w:rPr>
        <w:t>医保参保人员跨</w:t>
      </w:r>
      <w:proofErr w:type="gramEnd"/>
      <w:r>
        <w:rPr>
          <w:rFonts w:ascii="仿宋_GB2312" w:eastAsia="仿宋_GB2312" w:hint="eastAsia"/>
          <w:sz w:val="32"/>
          <w:szCs w:val="32"/>
        </w:rPr>
        <w:t>统筹地区流动，转出地已终止参保，在转入地按规定参加居民</w:t>
      </w:r>
      <w:proofErr w:type="gramStart"/>
      <w:r>
        <w:rPr>
          <w:rFonts w:ascii="仿宋_GB2312" w:eastAsia="仿宋_GB2312" w:hint="eastAsia"/>
          <w:sz w:val="32"/>
          <w:szCs w:val="32"/>
        </w:rPr>
        <w:t>医</w:t>
      </w:r>
      <w:proofErr w:type="gramEnd"/>
      <w:r>
        <w:rPr>
          <w:rFonts w:ascii="仿宋_GB2312" w:eastAsia="仿宋_GB2312" w:hint="eastAsia"/>
          <w:sz w:val="32"/>
          <w:szCs w:val="32"/>
        </w:rPr>
        <w:t>保的，可申请转移接续。居民</w:t>
      </w:r>
      <w:proofErr w:type="gramStart"/>
      <w:r>
        <w:rPr>
          <w:rFonts w:ascii="仿宋_GB2312" w:eastAsia="仿宋_GB2312" w:hint="eastAsia"/>
          <w:sz w:val="32"/>
          <w:szCs w:val="32"/>
        </w:rPr>
        <w:t>医保参保人员跨</w:t>
      </w:r>
      <w:proofErr w:type="gramEnd"/>
      <w:r>
        <w:rPr>
          <w:rFonts w:ascii="仿宋_GB2312" w:eastAsia="仿宋_GB2312" w:hint="eastAsia"/>
          <w:sz w:val="32"/>
          <w:szCs w:val="32"/>
        </w:rPr>
        <w:t>统筹地区流动，转出地已中止参保，在转入地已按规定参加职工</w:t>
      </w:r>
      <w:proofErr w:type="gramStart"/>
      <w:r>
        <w:rPr>
          <w:rFonts w:ascii="仿宋_GB2312" w:eastAsia="仿宋_GB2312" w:hint="eastAsia"/>
          <w:sz w:val="32"/>
          <w:szCs w:val="32"/>
        </w:rPr>
        <w:t>医</w:t>
      </w:r>
      <w:proofErr w:type="gramEnd"/>
      <w:r>
        <w:rPr>
          <w:rFonts w:ascii="仿宋_GB2312" w:eastAsia="仿宋_GB2312" w:hint="eastAsia"/>
          <w:sz w:val="32"/>
          <w:szCs w:val="32"/>
        </w:rPr>
        <w:t>保的，可申请转移接续。</w:t>
      </w:r>
    </w:p>
    <w:p w:rsidR="00E12CDD" w:rsidRDefault="00E12CDD" w:rsidP="00E12CDD">
      <w:pPr>
        <w:spacing w:line="560" w:lineRule="exact"/>
        <w:ind w:firstLineChars="200" w:firstLine="640"/>
        <w:rPr>
          <w:rFonts w:ascii="仿宋_GB2312" w:eastAsia="仿宋_GB2312"/>
          <w:sz w:val="32"/>
          <w:szCs w:val="32"/>
        </w:rPr>
      </w:pPr>
      <w:r>
        <w:rPr>
          <w:rFonts w:ascii="黑体" w:eastAsia="黑体" w:hint="eastAsia"/>
          <w:sz w:val="32"/>
          <w:szCs w:val="32"/>
        </w:rPr>
        <w:t>第七条</w:t>
      </w:r>
      <w:r>
        <w:rPr>
          <w:rFonts w:ascii="仿宋_GB2312" w:eastAsia="仿宋_GB2312" w:hint="eastAsia"/>
          <w:sz w:val="32"/>
          <w:szCs w:val="32"/>
        </w:rPr>
        <w:t xml:space="preserve"> 依据转入地、转出地不同的转移接续，将基本医疗保险关系转移接续区分为以下情形：</w:t>
      </w:r>
    </w:p>
    <w:p w:rsidR="00E12CDD" w:rsidRDefault="00E12CDD" w:rsidP="00E12CDD">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DA0C98">
        <w:rPr>
          <w:rFonts w:ascii="仿宋_GB2312" w:eastAsia="仿宋_GB2312" w:hint="eastAsia"/>
          <w:sz w:val="32"/>
          <w:szCs w:val="32"/>
        </w:rPr>
        <w:t>本</w:t>
      </w:r>
      <w:r>
        <w:rPr>
          <w:rFonts w:ascii="仿宋_GB2312" w:eastAsia="仿宋_GB2312" w:hint="eastAsia"/>
          <w:sz w:val="32"/>
          <w:szCs w:val="32"/>
        </w:rPr>
        <w:t>市作为转出地。因跨统筹地区就业、户籍或常住地变动，</w:t>
      </w:r>
      <w:r w:rsidR="00DA0C98">
        <w:rPr>
          <w:rFonts w:ascii="仿宋_GB2312" w:eastAsia="仿宋_GB2312" w:hint="eastAsia"/>
          <w:sz w:val="32"/>
          <w:szCs w:val="32"/>
        </w:rPr>
        <w:t>本市作为转出地，将本</w:t>
      </w:r>
      <w:r>
        <w:rPr>
          <w:rFonts w:ascii="仿宋_GB2312" w:eastAsia="仿宋_GB2312" w:hint="eastAsia"/>
          <w:sz w:val="32"/>
          <w:szCs w:val="32"/>
        </w:rPr>
        <w:t>市基本医疗保险关系转移</w:t>
      </w:r>
      <w:r>
        <w:rPr>
          <w:rFonts w:ascii="仿宋_GB2312" w:eastAsia="仿宋_GB2312" w:hint="eastAsia"/>
          <w:sz w:val="32"/>
          <w:szCs w:val="32"/>
        </w:rPr>
        <w:lastRenderedPageBreak/>
        <w:t>接续至外省市。</w:t>
      </w:r>
    </w:p>
    <w:p w:rsidR="00E12CDD" w:rsidRDefault="00E12CDD" w:rsidP="00E12CDD">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DA0C98" w:rsidRPr="006B5485">
        <w:rPr>
          <w:rFonts w:ascii="仿宋_GB2312" w:eastAsia="仿宋_GB2312" w:hint="eastAsia"/>
          <w:sz w:val="32"/>
          <w:szCs w:val="32"/>
        </w:rPr>
        <w:t>本</w:t>
      </w:r>
      <w:r w:rsidRPr="006B5485">
        <w:rPr>
          <w:rFonts w:ascii="仿宋_GB2312" w:eastAsia="仿宋_GB2312" w:hint="eastAsia"/>
          <w:sz w:val="32"/>
          <w:szCs w:val="32"/>
        </w:rPr>
        <w:t>市作</w:t>
      </w:r>
      <w:r>
        <w:rPr>
          <w:rFonts w:ascii="仿宋_GB2312" w:eastAsia="仿宋_GB2312" w:hint="eastAsia"/>
          <w:sz w:val="32"/>
          <w:szCs w:val="32"/>
        </w:rPr>
        <w:t>为转入地。因跨统筹地区就业、户籍或常住地变动，</w:t>
      </w:r>
      <w:r w:rsidR="00DA0C98">
        <w:rPr>
          <w:rFonts w:ascii="仿宋_GB2312" w:eastAsia="仿宋_GB2312" w:hint="eastAsia"/>
          <w:sz w:val="32"/>
          <w:szCs w:val="32"/>
        </w:rPr>
        <w:t>本</w:t>
      </w:r>
      <w:r>
        <w:rPr>
          <w:rFonts w:ascii="仿宋_GB2312" w:eastAsia="仿宋_GB2312" w:hint="eastAsia"/>
          <w:sz w:val="32"/>
          <w:szCs w:val="32"/>
        </w:rPr>
        <w:t>市作为转入地，将外省市基本医疗保险关系转移接续至</w:t>
      </w:r>
      <w:r w:rsidR="00DA0C98">
        <w:rPr>
          <w:rFonts w:ascii="仿宋_GB2312" w:eastAsia="仿宋_GB2312" w:hint="eastAsia"/>
          <w:sz w:val="32"/>
          <w:szCs w:val="32"/>
        </w:rPr>
        <w:t>本</w:t>
      </w:r>
      <w:r>
        <w:rPr>
          <w:rFonts w:ascii="仿宋_GB2312" w:eastAsia="仿宋_GB2312" w:hint="eastAsia"/>
          <w:sz w:val="32"/>
          <w:szCs w:val="32"/>
        </w:rPr>
        <w:t>市。</w:t>
      </w:r>
    </w:p>
    <w:p w:rsidR="00E12CDD" w:rsidRDefault="00E12CDD" w:rsidP="00E12CDD">
      <w:pPr>
        <w:spacing w:line="560" w:lineRule="exact"/>
        <w:ind w:firstLineChars="200" w:firstLine="640"/>
        <w:rPr>
          <w:rFonts w:ascii="仿宋_GB2312" w:eastAsia="仿宋_GB2312"/>
          <w:sz w:val="32"/>
          <w:szCs w:val="32"/>
        </w:rPr>
      </w:pPr>
    </w:p>
    <w:p w:rsidR="00E12CDD" w:rsidRDefault="00E12CDD" w:rsidP="00E12CDD">
      <w:pPr>
        <w:spacing w:line="560" w:lineRule="exact"/>
        <w:jc w:val="center"/>
        <w:rPr>
          <w:rFonts w:ascii="黑体" w:eastAsia="黑体"/>
          <w:b/>
          <w:bCs/>
          <w:sz w:val="32"/>
          <w:szCs w:val="32"/>
        </w:rPr>
      </w:pPr>
      <w:r>
        <w:rPr>
          <w:rFonts w:ascii="黑体" w:eastAsia="黑体" w:hint="eastAsia"/>
          <w:b/>
          <w:bCs/>
          <w:sz w:val="32"/>
          <w:szCs w:val="32"/>
        </w:rPr>
        <w:t>第三章 办理流程</w:t>
      </w:r>
    </w:p>
    <w:p w:rsidR="00E12CDD" w:rsidRDefault="00E12CDD" w:rsidP="00E12CDD">
      <w:pPr>
        <w:spacing w:line="560" w:lineRule="exact"/>
        <w:jc w:val="center"/>
        <w:rPr>
          <w:rFonts w:ascii="黑体" w:eastAsia="黑体"/>
          <w:b/>
          <w:bCs/>
          <w:sz w:val="32"/>
          <w:szCs w:val="32"/>
        </w:rPr>
      </w:pPr>
    </w:p>
    <w:p w:rsidR="00E12CDD" w:rsidRDefault="00E12CDD" w:rsidP="00E12CDD">
      <w:pPr>
        <w:spacing w:line="560" w:lineRule="exact"/>
        <w:ind w:firstLineChars="200" w:firstLine="640"/>
        <w:rPr>
          <w:rFonts w:ascii="仿宋_GB2312" w:eastAsia="仿宋_GB2312"/>
          <w:sz w:val="32"/>
          <w:szCs w:val="32"/>
        </w:rPr>
      </w:pPr>
      <w:r>
        <w:rPr>
          <w:rFonts w:ascii="黑体" w:eastAsia="黑体" w:hint="eastAsia"/>
          <w:sz w:val="32"/>
          <w:szCs w:val="32"/>
        </w:rPr>
        <w:t>第八条</w:t>
      </w:r>
      <w:r w:rsidR="006D05A0">
        <w:rPr>
          <w:rFonts w:ascii="黑体" w:eastAsia="黑体" w:hint="eastAsia"/>
          <w:sz w:val="32"/>
          <w:szCs w:val="32"/>
        </w:rPr>
        <w:t xml:space="preserve"> </w:t>
      </w:r>
      <w:r>
        <w:rPr>
          <w:rFonts w:ascii="仿宋_GB2312" w:eastAsia="仿宋_GB2312" w:hint="eastAsia"/>
          <w:sz w:val="32"/>
          <w:szCs w:val="32"/>
        </w:rPr>
        <w:t>参保人员由外省市流动到本市的，按以下流程办理：</w:t>
      </w:r>
    </w:p>
    <w:p w:rsidR="00E12CDD" w:rsidRDefault="00E12CDD" w:rsidP="00E12CDD">
      <w:pPr>
        <w:ind w:firstLineChars="200" w:firstLine="640"/>
        <w:rPr>
          <w:rFonts w:ascii="楷体" w:eastAsia="楷体"/>
          <w:sz w:val="32"/>
          <w:szCs w:val="32"/>
        </w:rPr>
      </w:pPr>
      <w:r>
        <w:rPr>
          <w:rFonts w:ascii="楷体" w:eastAsia="楷体" w:hint="eastAsia"/>
          <w:sz w:val="32"/>
          <w:szCs w:val="32"/>
        </w:rPr>
        <w:t>（一）提交申请</w:t>
      </w:r>
    </w:p>
    <w:p w:rsidR="00E12CDD" w:rsidRDefault="00E12CDD" w:rsidP="00E12CDD">
      <w:pPr>
        <w:spacing w:line="560" w:lineRule="exact"/>
        <w:ind w:firstLineChars="200" w:firstLine="640"/>
        <w:rPr>
          <w:rFonts w:eastAsia="仿宋_GB2312"/>
          <w:sz w:val="32"/>
          <w:szCs w:val="32"/>
        </w:rPr>
      </w:pPr>
      <w:r>
        <w:rPr>
          <w:rFonts w:ascii="仿宋_GB2312" w:eastAsia="仿宋_GB2312" w:hint="eastAsia"/>
          <w:sz w:val="32"/>
          <w:szCs w:val="32"/>
        </w:rPr>
        <w:t>有单位的职工</w:t>
      </w:r>
      <w:proofErr w:type="gramStart"/>
      <w:r>
        <w:rPr>
          <w:rFonts w:ascii="仿宋_GB2312" w:eastAsia="仿宋_GB2312" w:hint="eastAsia"/>
          <w:sz w:val="32"/>
          <w:szCs w:val="32"/>
        </w:rPr>
        <w:t>医保参</w:t>
      </w:r>
      <w:proofErr w:type="gramEnd"/>
      <w:r>
        <w:rPr>
          <w:rFonts w:ascii="仿宋_GB2312" w:eastAsia="仿宋_GB2312" w:hint="eastAsia"/>
          <w:sz w:val="32"/>
          <w:szCs w:val="32"/>
        </w:rPr>
        <w:t>保人员可由单位申请办理，灵活就业人员及城乡</w:t>
      </w:r>
      <w:r w:rsidRPr="00216290">
        <w:rPr>
          <w:rFonts w:ascii="仿宋_GB2312" w:eastAsia="仿宋_GB2312" w:hint="eastAsia"/>
          <w:sz w:val="32"/>
          <w:szCs w:val="32"/>
        </w:rPr>
        <w:t>居民等参保人员</w:t>
      </w:r>
      <w:r>
        <w:rPr>
          <w:rFonts w:ascii="仿宋_GB2312" w:eastAsia="仿宋_GB2312" w:hint="eastAsia"/>
          <w:sz w:val="32"/>
          <w:szCs w:val="32"/>
        </w:rPr>
        <w:t>由个人申请办理。申请时，可向</w:t>
      </w:r>
      <w:r w:rsidR="00DA0C98">
        <w:rPr>
          <w:rFonts w:ascii="仿宋_GB2312" w:eastAsia="仿宋_GB2312" w:hint="eastAsia"/>
          <w:sz w:val="32"/>
          <w:szCs w:val="32"/>
        </w:rPr>
        <w:t>本</w:t>
      </w:r>
      <w:r w:rsidR="00385C7A">
        <w:rPr>
          <w:rFonts w:ascii="仿宋_GB2312" w:eastAsia="仿宋_GB2312" w:hint="eastAsia"/>
          <w:sz w:val="32"/>
          <w:szCs w:val="32"/>
        </w:rPr>
        <w:t>市</w:t>
      </w:r>
      <w:r>
        <w:rPr>
          <w:rFonts w:ascii="仿宋_GB2312" w:eastAsia="仿宋_GB2312" w:hint="eastAsia"/>
          <w:sz w:val="32"/>
          <w:szCs w:val="32"/>
        </w:rPr>
        <w:t>经办机构现场申请或通过国家医疗保障信息平台（以下简称</w:t>
      </w:r>
      <w:proofErr w:type="gramStart"/>
      <w:r>
        <w:rPr>
          <w:rFonts w:ascii="仿宋_GB2312" w:eastAsia="仿宋_GB2312" w:hint="eastAsia"/>
          <w:sz w:val="32"/>
          <w:szCs w:val="32"/>
        </w:rPr>
        <w:t>医保信息</w:t>
      </w:r>
      <w:proofErr w:type="gramEnd"/>
      <w:r>
        <w:rPr>
          <w:rFonts w:ascii="仿宋_GB2312" w:eastAsia="仿宋_GB2312" w:hint="eastAsia"/>
          <w:sz w:val="32"/>
          <w:szCs w:val="32"/>
        </w:rPr>
        <w:t>平台）、天津医疗保障网上办事大厅（以下简称网厅）、津</w:t>
      </w:r>
      <w:proofErr w:type="gramStart"/>
      <w:r>
        <w:rPr>
          <w:rFonts w:ascii="仿宋_GB2312" w:eastAsia="仿宋_GB2312" w:hint="eastAsia"/>
          <w:sz w:val="32"/>
          <w:szCs w:val="32"/>
        </w:rPr>
        <w:t>医</w:t>
      </w:r>
      <w:proofErr w:type="gramEnd"/>
      <w:r>
        <w:rPr>
          <w:rFonts w:ascii="仿宋_GB2312" w:eastAsia="仿宋_GB2312" w:hint="eastAsia"/>
          <w:sz w:val="32"/>
          <w:szCs w:val="32"/>
        </w:rPr>
        <w:t>保</w:t>
      </w:r>
      <w:r>
        <w:rPr>
          <w:rFonts w:eastAsia="仿宋_GB2312" w:hint="eastAsia"/>
          <w:sz w:val="32"/>
          <w:szCs w:val="32"/>
        </w:rPr>
        <w:t>APP</w:t>
      </w:r>
      <w:r>
        <w:rPr>
          <w:rFonts w:ascii="仿宋_GB2312" w:eastAsia="仿宋_GB2312" w:hint="eastAsia"/>
          <w:sz w:val="32"/>
          <w:szCs w:val="32"/>
        </w:rPr>
        <w:t>线上提交申请。</w:t>
      </w:r>
    </w:p>
    <w:p w:rsidR="00E12CDD" w:rsidRDefault="00E12CDD" w:rsidP="00E12CDD">
      <w:pPr>
        <w:spacing w:line="560" w:lineRule="exact"/>
        <w:ind w:firstLineChars="200" w:firstLine="640"/>
        <w:rPr>
          <w:rFonts w:ascii="楷体" w:eastAsia="楷体"/>
          <w:sz w:val="32"/>
          <w:szCs w:val="32"/>
        </w:rPr>
      </w:pPr>
      <w:r>
        <w:rPr>
          <w:rFonts w:ascii="楷体" w:eastAsia="楷体" w:hint="eastAsia"/>
          <w:sz w:val="32"/>
          <w:szCs w:val="32"/>
        </w:rPr>
        <w:t>（二）受理审核</w:t>
      </w:r>
    </w:p>
    <w:p w:rsidR="00E12CDD" w:rsidRDefault="00E12CDD" w:rsidP="00E12CDD">
      <w:pPr>
        <w:pStyle w:val="Style2"/>
        <w:spacing w:line="560" w:lineRule="exact"/>
        <w:ind w:firstLine="640"/>
        <w:rPr>
          <w:rFonts w:eastAsia="仿宋_GB2312"/>
          <w:sz w:val="32"/>
          <w:szCs w:val="32"/>
        </w:rPr>
      </w:pPr>
      <w:r>
        <w:rPr>
          <w:rFonts w:ascii="仿宋_GB2312" w:eastAsia="仿宋_GB2312" w:hint="eastAsia"/>
          <w:sz w:val="32"/>
          <w:szCs w:val="32"/>
        </w:rPr>
        <w:t>各区</w:t>
      </w:r>
      <w:proofErr w:type="gramStart"/>
      <w:r>
        <w:rPr>
          <w:rFonts w:ascii="仿宋_GB2312" w:eastAsia="仿宋_GB2312" w:hint="eastAsia"/>
          <w:sz w:val="32"/>
          <w:szCs w:val="32"/>
        </w:rPr>
        <w:t>医</w:t>
      </w:r>
      <w:proofErr w:type="gramEnd"/>
      <w:r>
        <w:rPr>
          <w:rFonts w:ascii="仿宋_GB2312" w:eastAsia="仿宋_GB2312" w:hint="eastAsia"/>
          <w:sz w:val="32"/>
          <w:szCs w:val="32"/>
        </w:rPr>
        <w:t>保分中心应对基本医疗保险关系转移申请进行校验，确认参保人员是否符合转移接续条件。如不符合条件，不予</w:t>
      </w:r>
      <w:r w:rsidRPr="00216290">
        <w:rPr>
          <w:rFonts w:ascii="仿宋_GB2312" w:eastAsia="仿宋_GB2312" w:hint="eastAsia"/>
          <w:sz w:val="32"/>
          <w:szCs w:val="32"/>
        </w:rPr>
        <w:t>受理申请并告知</w:t>
      </w:r>
      <w:r>
        <w:rPr>
          <w:rFonts w:ascii="仿宋_GB2312" w:eastAsia="仿宋_GB2312" w:hint="eastAsia"/>
          <w:sz w:val="32"/>
          <w:szCs w:val="32"/>
        </w:rPr>
        <w:t>申请人原因；如符合条件则予以受理。</w:t>
      </w:r>
    </w:p>
    <w:p w:rsidR="00E12CDD" w:rsidRDefault="00E12CDD" w:rsidP="00E12CDD">
      <w:pPr>
        <w:spacing w:line="560" w:lineRule="exact"/>
        <w:ind w:firstLineChars="200" w:firstLine="640"/>
        <w:rPr>
          <w:rFonts w:ascii="楷体" w:eastAsia="楷体"/>
          <w:sz w:val="32"/>
          <w:szCs w:val="32"/>
        </w:rPr>
      </w:pPr>
      <w:r>
        <w:rPr>
          <w:rFonts w:ascii="楷体" w:eastAsia="楷体" w:hint="eastAsia"/>
          <w:sz w:val="32"/>
          <w:szCs w:val="32"/>
        </w:rPr>
        <w:t>（三）转移经办</w:t>
      </w:r>
    </w:p>
    <w:p w:rsidR="00E12CDD" w:rsidRDefault="00E12CDD" w:rsidP="00E12CDD">
      <w:pPr>
        <w:spacing w:line="560" w:lineRule="exact"/>
        <w:ind w:firstLineChars="200" w:firstLine="640"/>
        <w:rPr>
          <w:rFonts w:ascii="仿宋_GB2312" w:eastAsia="仿宋_GB2312"/>
          <w:sz w:val="32"/>
          <w:szCs w:val="32"/>
        </w:rPr>
      </w:pPr>
      <w:r>
        <w:rPr>
          <w:rFonts w:ascii="仿宋_GB2312" w:eastAsia="仿宋_GB2312" w:hint="eastAsia"/>
          <w:sz w:val="32"/>
          <w:szCs w:val="32"/>
        </w:rPr>
        <w:t>1.邮寄信函模式：</w:t>
      </w:r>
      <w:r w:rsidR="00DA0C98">
        <w:rPr>
          <w:rFonts w:ascii="仿宋_GB2312" w:eastAsia="仿宋_GB2312" w:hint="eastAsia"/>
          <w:sz w:val="32"/>
          <w:szCs w:val="32"/>
        </w:rPr>
        <w:t>本</w:t>
      </w:r>
      <w:r w:rsidR="00385C7A">
        <w:rPr>
          <w:rFonts w:ascii="仿宋_GB2312" w:eastAsia="仿宋_GB2312" w:hint="eastAsia"/>
          <w:sz w:val="32"/>
          <w:szCs w:val="32"/>
        </w:rPr>
        <w:t>市</w:t>
      </w:r>
      <w:r>
        <w:rPr>
          <w:rFonts w:ascii="仿宋_GB2312" w:eastAsia="仿宋_GB2312" w:hint="eastAsia"/>
          <w:sz w:val="32"/>
          <w:szCs w:val="32"/>
        </w:rPr>
        <w:t>经办机构应在受理审核后</w:t>
      </w:r>
      <w:r>
        <w:rPr>
          <w:rFonts w:eastAsia="仿宋_GB2312" w:hint="eastAsia"/>
          <w:sz w:val="32"/>
          <w:szCs w:val="32"/>
        </w:rPr>
        <w:t>15</w:t>
      </w:r>
      <w:r>
        <w:rPr>
          <w:rFonts w:ascii="仿宋_GB2312" w:eastAsia="仿宋_GB2312" w:hint="eastAsia"/>
          <w:sz w:val="32"/>
          <w:szCs w:val="32"/>
        </w:rPr>
        <w:t>个工作日内开具《基本医疗保险关系转移接续联系函》（以下简称《联系函》）并邮寄至外省市</w:t>
      </w:r>
      <w:r w:rsidRPr="00216290">
        <w:rPr>
          <w:rFonts w:ascii="仿宋_GB2312" w:eastAsia="仿宋_GB2312" w:hint="eastAsia"/>
          <w:sz w:val="32"/>
          <w:szCs w:val="32"/>
        </w:rPr>
        <w:t>经办机构</w:t>
      </w:r>
      <w:r>
        <w:rPr>
          <w:rFonts w:ascii="仿宋_GB2312" w:eastAsia="仿宋_GB2312" w:hint="eastAsia"/>
          <w:sz w:val="32"/>
          <w:szCs w:val="32"/>
        </w:rPr>
        <w:t>。</w:t>
      </w:r>
      <w:r w:rsidRPr="006B5485">
        <w:rPr>
          <w:rFonts w:ascii="仿宋_GB2312" w:eastAsia="仿宋_GB2312" w:hint="eastAsia"/>
          <w:sz w:val="32"/>
          <w:szCs w:val="32"/>
        </w:rPr>
        <w:t>收到</w:t>
      </w:r>
      <w:r>
        <w:rPr>
          <w:rFonts w:ascii="仿宋_GB2312" w:eastAsia="仿宋_GB2312" w:hint="eastAsia"/>
          <w:sz w:val="32"/>
          <w:szCs w:val="32"/>
        </w:rPr>
        <w:t>外省市</w:t>
      </w:r>
      <w:r w:rsidR="00003C8A" w:rsidRPr="00216290">
        <w:rPr>
          <w:rFonts w:ascii="仿宋_GB2312" w:eastAsia="仿宋_GB2312" w:hint="eastAsia"/>
          <w:sz w:val="32"/>
          <w:szCs w:val="32"/>
        </w:rPr>
        <w:t>经办机构</w:t>
      </w:r>
      <w:r>
        <w:rPr>
          <w:rFonts w:ascii="仿宋_GB2312" w:eastAsia="仿宋_GB2312" w:hint="eastAsia"/>
          <w:sz w:val="32"/>
          <w:szCs w:val="32"/>
        </w:rPr>
        <w:t>邮寄的《参保人员基本医疗保险信息表》（以下简称</w:t>
      </w:r>
      <w:r>
        <w:rPr>
          <w:rFonts w:ascii="仿宋_GB2312" w:eastAsia="仿宋_GB2312" w:hint="eastAsia"/>
          <w:sz w:val="32"/>
          <w:szCs w:val="32"/>
        </w:rPr>
        <w:lastRenderedPageBreak/>
        <w:t>《信息表》）后，核对相关信息并在</w:t>
      </w:r>
      <w:r>
        <w:rPr>
          <w:rFonts w:eastAsia="仿宋_GB2312" w:hint="eastAsia"/>
          <w:sz w:val="32"/>
          <w:szCs w:val="32"/>
        </w:rPr>
        <w:t>15</w:t>
      </w:r>
      <w:r>
        <w:rPr>
          <w:rFonts w:ascii="仿宋_GB2312" w:eastAsia="仿宋_GB2312" w:hint="eastAsia"/>
          <w:sz w:val="32"/>
          <w:szCs w:val="32"/>
        </w:rPr>
        <w:t>个工作日内完成基本医疗保险</w:t>
      </w:r>
      <w:r w:rsidR="00DA0C98" w:rsidRPr="006B5485">
        <w:rPr>
          <w:rFonts w:ascii="仿宋_GB2312" w:eastAsia="仿宋_GB2312" w:hint="eastAsia"/>
          <w:sz w:val="32"/>
          <w:szCs w:val="32"/>
        </w:rPr>
        <w:t>关系</w:t>
      </w:r>
      <w:r w:rsidRPr="006B5485">
        <w:rPr>
          <w:rFonts w:ascii="仿宋_GB2312" w:eastAsia="仿宋_GB2312" w:hint="eastAsia"/>
          <w:sz w:val="32"/>
          <w:szCs w:val="32"/>
        </w:rPr>
        <w:t>转入</w:t>
      </w:r>
      <w:r>
        <w:rPr>
          <w:rFonts w:ascii="仿宋_GB2312" w:eastAsia="仿宋_GB2312" w:hint="eastAsia"/>
          <w:sz w:val="32"/>
          <w:szCs w:val="32"/>
        </w:rPr>
        <w:t>。收到外省市经办机构划转的个人账户金额且核对无误后</w:t>
      </w:r>
      <w:r w:rsidRPr="006B5485">
        <w:rPr>
          <w:rFonts w:ascii="仿宋_GB2312" w:eastAsia="仿宋_GB2312" w:hint="eastAsia"/>
          <w:sz w:val="32"/>
          <w:szCs w:val="32"/>
        </w:rPr>
        <w:t>，将个人账户金额计入参保人员的个人账户</w:t>
      </w:r>
      <w:r w:rsidR="00E96A3E" w:rsidRPr="006B5485">
        <w:rPr>
          <w:rFonts w:ascii="仿宋_GB2312" w:eastAsia="仿宋_GB2312" w:hint="eastAsia"/>
          <w:sz w:val="32"/>
          <w:szCs w:val="32"/>
        </w:rPr>
        <w:t>。</w:t>
      </w:r>
    </w:p>
    <w:p w:rsidR="00E12CDD" w:rsidRDefault="00E12CDD" w:rsidP="00E12CDD">
      <w:pPr>
        <w:spacing w:line="560" w:lineRule="exact"/>
        <w:ind w:firstLineChars="200" w:firstLine="640"/>
        <w:rPr>
          <w:rFonts w:eastAsia="仿宋_GB2312"/>
          <w:sz w:val="32"/>
          <w:szCs w:val="32"/>
        </w:rPr>
      </w:pPr>
      <w:r>
        <w:rPr>
          <w:rFonts w:ascii="仿宋_GB2312" w:eastAsia="仿宋_GB2312" w:hint="eastAsia"/>
          <w:sz w:val="32"/>
          <w:szCs w:val="32"/>
        </w:rPr>
        <w:t>2.一网</w:t>
      </w:r>
      <w:proofErr w:type="gramStart"/>
      <w:r>
        <w:rPr>
          <w:rFonts w:ascii="仿宋_GB2312" w:eastAsia="仿宋_GB2312" w:hint="eastAsia"/>
          <w:sz w:val="32"/>
          <w:szCs w:val="32"/>
        </w:rPr>
        <w:t>通办模式</w:t>
      </w:r>
      <w:proofErr w:type="gramEnd"/>
      <w:r>
        <w:rPr>
          <w:rFonts w:ascii="仿宋_GB2312" w:eastAsia="仿宋_GB2312" w:hint="eastAsia"/>
          <w:sz w:val="32"/>
          <w:szCs w:val="32"/>
        </w:rPr>
        <w:t>：</w:t>
      </w:r>
      <w:r w:rsidR="00DA0C98">
        <w:rPr>
          <w:rFonts w:ascii="仿宋_GB2312" w:eastAsia="仿宋_GB2312" w:hint="eastAsia"/>
          <w:sz w:val="32"/>
          <w:szCs w:val="32"/>
        </w:rPr>
        <w:t>本</w:t>
      </w:r>
      <w:r w:rsidR="00385C7A">
        <w:rPr>
          <w:rFonts w:ascii="仿宋_GB2312" w:eastAsia="仿宋_GB2312" w:hint="eastAsia"/>
          <w:sz w:val="32"/>
          <w:szCs w:val="32"/>
        </w:rPr>
        <w:t>市</w:t>
      </w:r>
      <w:r>
        <w:rPr>
          <w:rFonts w:ascii="仿宋_GB2312" w:eastAsia="仿宋_GB2312" w:hint="eastAsia"/>
          <w:sz w:val="32"/>
          <w:szCs w:val="32"/>
        </w:rPr>
        <w:t>经办机构收到外省市</w:t>
      </w:r>
      <w:r w:rsidR="00003C8A">
        <w:rPr>
          <w:rFonts w:ascii="仿宋_GB2312" w:eastAsia="仿宋_GB2312" w:hint="eastAsia"/>
          <w:sz w:val="32"/>
          <w:szCs w:val="32"/>
        </w:rPr>
        <w:t>经办机构</w:t>
      </w:r>
      <w:r>
        <w:rPr>
          <w:rFonts w:ascii="仿宋_GB2312" w:eastAsia="仿宋_GB2312" w:hint="eastAsia"/>
          <w:sz w:val="32"/>
          <w:szCs w:val="32"/>
        </w:rPr>
        <w:t>传递的《信息表》后，核对相关信息并在</w:t>
      </w:r>
      <w:r>
        <w:rPr>
          <w:rFonts w:eastAsia="仿宋_GB2312" w:hint="eastAsia"/>
          <w:sz w:val="32"/>
          <w:szCs w:val="32"/>
        </w:rPr>
        <w:t>5</w:t>
      </w:r>
      <w:r>
        <w:rPr>
          <w:rFonts w:ascii="仿宋_GB2312" w:eastAsia="仿宋_GB2312" w:hint="eastAsia"/>
          <w:sz w:val="32"/>
          <w:szCs w:val="32"/>
        </w:rPr>
        <w:t>个工作日内完成基本医疗保险</w:t>
      </w:r>
      <w:r w:rsidR="00DA0C98" w:rsidRPr="00DA0C98">
        <w:rPr>
          <w:rFonts w:ascii="仿宋_GB2312" w:eastAsia="仿宋_GB2312" w:hint="eastAsia"/>
          <w:sz w:val="32"/>
          <w:szCs w:val="32"/>
        </w:rPr>
        <w:t>关系</w:t>
      </w:r>
      <w:r>
        <w:rPr>
          <w:rFonts w:ascii="仿宋_GB2312" w:eastAsia="仿宋_GB2312" w:hint="eastAsia"/>
          <w:sz w:val="32"/>
          <w:szCs w:val="32"/>
        </w:rPr>
        <w:t>转入。收到外省市经办机构划转的个人账户金额且核对无误后，将个人账户金额计入参保人员的个人账户。</w:t>
      </w:r>
    </w:p>
    <w:p w:rsidR="00E12CDD" w:rsidRDefault="00E12CDD" w:rsidP="00E12CDD">
      <w:pPr>
        <w:spacing w:line="560" w:lineRule="exact"/>
        <w:ind w:firstLineChars="200" w:firstLine="640"/>
        <w:rPr>
          <w:rFonts w:ascii="楷体" w:eastAsia="楷体"/>
          <w:sz w:val="32"/>
          <w:szCs w:val="32"/>
        </w:rPr>
      </w:pPr>
      <w:r>
        <w:rPr>
          <w:rFonts w:ascii="楷体" w:eastAsia="楷体" w:hint="eastAsia"/>
          <w:sz w:val="32"/>
          <w:szCs w:val="32"/>
        </w:rPr>
        <w:t>（四）进度查询</w:t>
      </w:r>
    </w:p>
    <w:p w:rsidR="00E12CDD" w:rsidRDefault="00E12CDD" w:rsidP="00E12CDD">
      <w:pPr>
        <w:spacing w:line="560" w:lineRule="exact"/>
        <w:ind w:firstLineChars="200" w:firstLine="640"/>
        <w:rPr>
          <w:rFonts w:eastAsia="仿宋_GB2312"/>
          <w:sz w:val="32"/>
          <w:szCs w:val="32"/>
        </w:rPr>
      </w:pPr>
      <w:r>
        <w:rPr>
          <w:rFonts w:ascii="仿宋_GB2312" w:eastAsia="仿宋_GB2312" w:hint="eastAsia"/>
          <w:sz w:val="32"/>
          <w:szCs w:val="32"/>
        </w:rPr>
        <w:t>邮寄信函模式的办理进</w:t>
      </w:r>
      <w:r w:rsidRPr="006B5485">
        <w:rPr>
          <w:rFonts w:ascii="仿宋_GB2312" w:eastAsia="仿宋_GB2312" w:hint="eastAsia"/>
          <w:sz w:val="32"/>
          <w:szCs w:val="32"/>
        </w:rPr>
        <w:t>度，</w:t>
      </w:r>
      <w:r w:rsidR="00003C8A" w:rsidRPr="006B5485">
        <w:rPr>
          <w:rFonts w:ascii="仿宋_GB2312" w:eastAsia="仿宋_GB2312" w:hint="eastAsia"/>
          <w:sz w:val="32"/>
          <w:szCs w:val="32"/>
        </w:rPr>
        <w:t>本市</w:t>
      </w:r>
      <w:r w:rsidRPr="006B5485">
        <w:rPr>
          <w:rFonts w:ascii="仿宋_GB2312" w:eastAsia="仿宋_GB2312" w:hint="eastAsia"/>
          <w:sz w:val="32"/>
          <w:szCs w:val="32"/>
        </w:rPr>
        <w:t>经办机构以短信</w:t>
      </w:r>
      <w:r>
        <w:rPr>
          <w:rFonts w:ascii="仿宋_GB2312" w:eastAsia="仿宋_GB2312" w:hint="eastAsia"/>
          <w:sz w:val="32"/>
          <w:szCs w:val="32"/>
        </w:rPr>
        <w:t>推送方式告知</w:t>
      </w:r>
      <w:r w:rsidRPr="00DA0C98">
        <w:rPr>
          <w:rFonts w:ascii="仿宋_GB2312" w:eastAsia="仿宋_GB2312" w:hint="eastAsia"/>
          <w:sz w:val="32"/>
          <w:szCs w:val="32"/>
        </w:rPr>
        <w:t>参保人</w:t>
      </w:r>
      <w:r w:rsidR="00DA0C98">
        <w:rPr>
          <w:rFonts w:ascii="仿宋_GB2312" w:eastAsia="仿宋_GB2312" w:hint="eastAsia"/>
          <w:sz w:val="32"/>
          <w:szCs w:val="32"/>
        </w:rPr>
        <w:t>员</w:t>
      </w:r>
      <w:r>
        <w:rPr>
          <w:rFonts w:ascii="仿宋_GB2312" w:eastAsia="仿宋_GB2312" w:hint="eastAsia"/>
          <w:sz w:val="32"/>
          <w:szCs w:val="32"/>
        </w:rPr>
        <w:t>。一网</w:t>
      </w:r>
      <w:proofErr w:type="gramStart"/>
      <w:r>
        <w:rPr>
          <w:rFonts w:ascii="仿宋_GB2312" w:eastAsia="仿宋_GB2312" w:hint="eastAsia"/>
          <w:sz w:val="32"/>
          <w:szCs w:val="32"/>
        </w:rPr>
        <w:t>通办模式</w:t>
      </w:r>
      <w:proofErr w:type="gramEnd"/>
      <w:r>
        <w:rPr>
          <w:rFonts w:ascii="仿宋_GB2312" w:eastAsia="仿宋_GB2312" w:hint="eastAsia"/>
          <w:sz w:val="32"/>
          <w:szCs w:val="32"/>
        </w:rPr>
        <w:t>的办理进度，</w:t>
      </w:r>
      <w:r w:rsidR="006B5485">
        <w:rPr>
          <w:rFonts w:ascii="仿宋_GB2312" w:eastAsia="仿宋_GB2312" w:hint="eastAsia"/>
          <w:sz w:val="32"/>
          <w:szCs w:val="32"/>
        </w:rPr>
        <w:t>参保人员</w:t>
      </w:r>
      <w:r>
        <w:rPr>
          <w:rFonts w:ascii="仿宋_GB2312" w:eastAsia="仿宋_GB2312" w:hint="eastAsia"/>
          <w:sz w:val="32"/>
          <w:szCs w:val="32"/>
        </w:rPr>
        <w:t>可通过</w:t>
      </w:r>
      <w:proofErr w:type="gramStart"/>
      <w:r>
        <w:rPr>
          <w:rFonts w:ascii="仿宋_GB2312" w:eastAsia="仿宋_GB2312" w:hint="eastAsia"/>
          <w:sz w:val="32"/>
          <w:szCs w:val="32"/>
        </w:rPr>
        <w:t>医保信息</w:t>
      </w:r>
      <w:proofErr w:type="gramEnd"/>
      <w:r>
        <w:rPr>
          <w:rFonts w:ascii="仿宋_GB2312" w:eastAsia="仿宋_GB2312" w:hint="eastAsia"/>
          <w:sz w:val="32"/>
          <w:szCs w:val="32"/>
        </w:rPr>
        <w:t>平台、网厅、津</w:t>
      </w:r>
      <w:proofErr w:type="gramStart"/>
      <w:r>
        <w:rPr>
          <w:rFonts w:ascii="仿宋_GB2312" w:eastAsia="仿宋_GB2312" w:hint="eastAsia"/>
          <w:sz w:val="32"/>
          <w:szCs w:val="32"/>
        </w:rPr>
        <w:t>医</w:t>
      </w:r>
      <w:proofErr w:type="gramEnd"/>
      <w:r>
        <w:rPr>
          <w:rFonts w:ascii="仿宋_GB2312" w:eastAsia="仿宋_GB2312" w:hint="eastAsia"/>
          <w:sz w:val="32"/>
          <w:szCs w:val="32"/>
        </w:rPr>
        <w:t>保</w:t>
      </w:r>
      <w:r>
        <w:rPr>
          <w:rFonts w:eastAsia="仿宋_GB2312" w:hint="eastAsia"/>
          <w:sz w:val="32"/>
          <w:szCs w:val="32"/>
        </w:rPr>
        <w:t>APP</w:t>
      </w:r>
      <w:r>
        <w:rPr>
          <w:rFonts w:ascii="仿宋_GB2312" w:eastAsia="仿宋_GB2312" w:hint="eastAsia"/>
          <w:sz w:val="32"/>
          <w:szCs w:val="32"/>
        </w:rPr>
        <w:t>进行查询。</w:t>
      </w:r>
    </w:p>
    <w:p w:rsidR="00E12CDD" w:rsidRDefault="00E12CDD" w:rsidP="00E12CDD">
      <w:pPr>
        <w:spacing w:line="560" w:lineRule="exact"/>
        <w:ind w:firstLineChars="200" w:firstLine="640"/>
        <w:rPr>
          <w:rFonts w:ascii="仿宋_GB2312" w:eastAsia="仿宋_GB2312"/>
          <w:sz w:val="32"/>
          <w:szCs w:val="32"/>
        </w:rPr>
      </w:pPr>
      <w:r>
        <w:rPr>
          <w:rFonts w:ascii="黑体" w:eastAsia="黑体" w:hint="eastAsia"/>
          <w:sz w:val="32"/>
          <w:szCs w:val="32"/>
        </w:rPr>
        <w:t xml:space="preserve">第九条 </w:t>
      </w:r>
      <w:r>
        <w:rPr>
          <w:rFonts w:ascii="仿宋_GB2312" w:eastAsia="仿宋_GB2312" w:hint="eastAsia"/>
          <w:sz w:val="32"/>
          <w:szCs w:val="32"/>
        </w:rPr>
        <w:t>参保人员由本市流动到外省市的，按以下流程办理：</w:t>
      </w:r>
    </w:p>
    <w:p w:rsidR="00E12CDD" w:rsidRDefault="00E12CDD" w:rsidP="00E12CDD">
      <w:pPr>
        <w:spacing w:line="560" w:lineRule="exact"/>
        <w:ind w:firstLineChars="200" w:firstLine="640"/>
        <w:rPr>
          <w:rFonts w:ascii="楷体" w:eastAsia="楷体"/>
          <w:sz w:val="32"/>
          <w:szCs w:val="32"/>
        </w:rPr>
      </w:pPr>
      <w:r>
        <w:rPr>
          <w:rFonts w:ascii="楷体" w:eastAsia="楷体" w:hint="eastAsia"/>
          <w:sz w:val="32"/>
          <w:szCs w:val="32"/>
        </w:rPr>
        <w:t>（一）提交申请</w:t>
      </w:r>
    </w:p>
    <w:p w:rsidR="00E12CDD" w:rsidRDefault="003B1585" w:rsidP="00E12CDD">
      <w:pPr>
        <w:spacing w:line="560" w:lineRule="exact"/>
        <w:ind w:firstLineChars="200" w:firstLine="640"/>
        <w:rPr>
          <w:rFonts w:eastAsia="仿宋_GB2312"/>
          <w:sz w:val="32"/>
          <w:szCs w:val="32"/>
        </w:rPr>
      </w:pPr>
      <w:r>
        <w:rPr>
          <w:rFonts w:ascii="仿宋_GB2312" w:eastAsia="仿宋_GB2312" w:hint="eastAsia"/>
          <w:sz w:val="32"/>
          <w:szCs w:val="32"/>
        </w:rPr>
        <w:t>参保人员按照外省市相关规定向外省市</w:t>
      </w:r>
      <w:r w:rsidR="00E12CDD">
        <w:rPr>
          <w:rFonts w:ascii="仿宋_GB2312" w:eastAsia="仿宋_GB2312" w:hint="eastAsia"/>
          <w:sz w:val="32"/>
          <w:szCs w:val="32"/>
        </w:rPr>
        <w:t>经办机构提交申请，</w:t>
      </w:r>
      <w:r w:rsidR="00E12CDD" w:rsidRPr="0021243F">
        <w:rPr>
          <w:rFonts w:ascii="仿宋_GB2312" w:eastAsia="仿宋_GB2312" w:hint="eastAsia"/>
          <w:sz w:val="32"/>
          <w:szCs w:val="32"/>
        </w:rPr>
        <w:t>外省市</w:t>
      </w:r>
      <w:r>
        <w:rPr>
          <w:rFonts w:ascii="仿宋_GB2312" w:eastAsia="仿宋_GB2312" w:hint="eastAsia"/>
          <w:sz w:val="32"/>
          <w:szCs w:val="32"/>
        </w:rPr>
        <w:t>经办机构按照相关要求受理审核后，出具《联系函》发送至</w:t>
      </w:r>
      <w:r w:rsidR="00DA0C98">
        <w:rPr>
          <w:rFonts w:ascii="仿宋_GB2312" w:eastAsia="仿宋_GB2312" w:hint="eastAsia"/>
          <w:sz w:val="32"/>
          <w:szCs w:val="32"/>
        </w:rPr>
        <w:t>本</w:t>
      </w:r>
      <w:r>
        <w:rPr>
          <w:rFonts w:ascii="仿宋_GB2312" w:eastAsia="仿宋_GB2312" w:hint="eastAsia"/>
          <w:sz w:val="32"/>
          <w:szCs w:val="32"/>
        </w:rPr>
        <w:t>市经办机构。参保人员</w:t>
      </w:r>
      <w:proofErr w:type="gramStart"/>
      <w:r>
        <w:rPr>
          <w:rFonts w:ascii="仿宋_GB2312" w:eastAsia="仿宋_GB2312" w:hint="eastAsia"/>
          <w:sz w:val="32"/>
          <w:szCs w:val="32"/>
        </w:rPr>
        <w:t>也可线上</w:t>
      </w:r>
      <w:proofErr w:type="gramEnd"/>
      <w:r>
        <w:rPr>
          <w:rFonts w:ascii="仿宋_GB2312" w:eastAsia="仿宋_GB2312" w:hint="eastAsia"/>
          <w:sz w:val="32"/>
          <w:szCs w:val="32"/>
        </w:rPr>
        <w:t>向</w:t>
      </w:r>
      <w:r w:rsidR="00DA0C98">
        <w:rPr>
          <w:rFonts w:ascii="仿宋_GB2312" w:eastAsia="仿宋_GB2312" w:hint="eastAsia"/>
          <w:sz w:val="32"/>
          <w:szCs w:val="32"/>
        </w:rPr>
        <w:t>本</w:t>
      </w:r>
      <w:r>
        <w:rPr>
          <w:rFonts w:ascii="仿宋_GB2312" w:eastAsia="仿宋_GB2312" w:hint="eastAsia"/>
          <w:sz w:val="32"/>
          <w:szCs w:val="32"/>
        </w:rPr>
        <w:t>市</w:t>
      </w:r>
      <w:r w:rsidR="00E12CDD">
        <w:rPr>
          <w:rFonts w:ascii="仿宋_GB2312" w:eastAsia="仿宋_GB2312" w:hint="eastAsia"/>
          <w:sz w:val="32"/>
          <w:szCs w:val="32"/>
        </w:rPr>
        <w:t>经办机构提交申请。</w:t>
      </w:r>
    </w:p>
    <w:p w:rsidR="00E12CDD" w:rsidRDefault="00E12CDD" w:rsidP="00E12CDD">
      <w:pPr>
        <w:spacing w:line="560" w:lineRule="exact"/>
        <w:ind w:firstLineChars="200" w:firstLine="640"/>
        <w:rPr>
          <w:rFonts w:ascii="楷体" w:eastAsia="楷体"/>
          <w:sz w:val="32"/>
          <w:szCs w:val="32"/>
        </w:rPr>
      </w:pPr>
      <w:r>
        <w:rPr>
          <w:rFonts w:ascii="楷体" w:eastAsia="楷体" w:hint="eastAsia"/>
          <w:sz w:val="32"/>
          <w:szCs w:val="32"/>
        </w:rPr>
        <w:t>（二）转移经办</w:t>
      </w:r>
    </w:p>
    <w:p w:rsidR="00E12CDD" w:rsidRDefault="00E12CDD" w:rsidP="00E12CDD">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3B1585">
        <w:rPr>
          <w:rFonts w:ascii="仿宋_GB2312" w:eastAsia="仿宋_GB2312" w:hint="eastAsia"/>
          <w:sz w:val="32"/>
          <w:szCs w:val="32"/>
        </w:rPr>
        <w:t>邮寄信函模式：</w:t>
      </w:r>
      <w:r w:rsidR="00DA0C98">
        <w:rPr>
          <w:rFonts w:ascii="仿宋_GB2312" w:eastAsia="仿宋_GB2312" w:hint="eastAsia"/>
          <w:sz w:val="32"/>
          <w:szCs w:val="32"/>
        </w:rPr>
        <w:t>本</w:t>
      </w:r>
      <w:r w:rsidR="003B1585">
        <w:rPr>
          <w:rFonts w:ascii="仿宋_GB2312" w:eastAsia="仿宋_GB2312" w:hint="eastAsia"/>
          <w:sz w:val="32"/>
          <w:szCs w:val="32"/>
        </w:rPr>
        <w:t>市</w:t>
      </w:r>
      <w:r>
        <w:rPr>
          <w:rFonts w:ascii="仿宋_GB2312" w:eastAsia="仿宋_GB2312" w:hint="eastAsia"/>
          <w:sz w:val="32"/>
          <w:szCs w:val="32"/>
        </w:rPr>
        <w:t>经办机构收到外省市经办机构出具的《联系函》后，在</w:t>
      </w:r>
      <w:r>
        <w:rPr>
          <w:rFonts w:eastAsia="仿宋_GB2312" w:hint="eastAsia"/>
          <w:sz w:val="32"/>
          <w:szCs w:val="32"/>
        </w:rPr>
        <w:t>15</w:t>
      </w:r>
      <w:r>
        <w:rPr>
          <w:rFonts w:ascii="仿宋_GB2312" w:eastAsia="仿宋_GB2312" w:hint="eastAsia"/>
          <w:sz w:val="32"/>
          <w:szCs w:val="32"/>
        </w:rPr>
        <w:t>个工作日内完成基本医疗保险关系转出，打印《信息表》并邮寄至外省市经办机构；若个人账户有余额的，办理个人账户余额划转手续。</w:t>
      </w:r>
    </w:p>
    <w:p w:rsidR="00E12CDD" w:rsidRDefault="00E12CDD" w:rsidP="00E12CDD">
      <w:pPr>
        <w:spacing w:line="560" w:lineRule="exact"/>
        <w:ind w:firstLineChars="200" w:firstLine="640"/>
        <w:rPr>
          <w:rFonts w:eastAsia="仿宋_GB2312"/>
          <w:sz w:val="32"/>
          <w:szCs w:val="32"/>
        </w:rPr>
      </w:pPr>
      <w:r>
        <w:rPr>
          <w:rFonts w:ascii="仿宋_GB2312" w:eastAsia="仿宋_GB2312" w:hint="eastAsia"/>
          <w:sz w:val="32"/>
          <w:szCs w:val="32"/>
        </w:rPr>
        <w:lastRenderedPageBreak/>
        <w:t>2.</w:t>
      </w:r>
      <w:r w:rsidR="003B1585">
        <w:rPr>
          <w:rFonts w:ascii="仿宋_GB2312" w:eastAsia="仿宋_GB2312" w:hint="eastAsia"/>
          <w:sz w:val="32"/>
          <w:szCs w:val="32"/>
        </w:rPr>
        <w:t>一网</w:t>
      </w:r>
      <w:proofErr w:type="gramStart"/>
      <w:r w:rsidR="003B1585">
        <w:rPr>
          <w:rFonts w:ascii="仿宋_GB2312" w:eastAsia="仿宋_GB2312" w:hint="eastAsia"/>
          <w:sz w:val="32"/>
          <w:szCs w:val="32"/>
        </w:rPr>
        <w:t>通办模式</w:t>
      </w:r>
      <w:proofErr w:type="gramEnd"/>
      <w:r w:rsidR="003B1585">
        <w:rPr>
          <w:rFonts w:ascii="仿宋_GB2312" w:eastAsia="仿宋_GB2312" w:hint="eastAsia"/>
          <w:sz w:val="32"/>
          <w:szCs w:val="32"/>
        </w:rPr>
        <w:t>：参保人</w:t>
      </w:r>
      <w:proofErr w:type="gramStart"/>
      <w:r w:rsidR="003B1585">
        <w:rPr>
          <w:rFonts w:ascii="仿宋_GB2312" w:eastAsia="仿宋_GB2312" w:hint="eastAsia"/>
          <w:sz w:val="32"/>
          <w:szCs w:val="32"/>
        </w:rPr>
        <w:t>员转移</w:t>
      </w:r>
      <w:proofErr w:type="gramEnd"/>
      <w:r w:rsidR="003B1585">
        <w:rPr>
          <w:rFonts w:ascii="仿宋_GB2312" w:eastAsia="仿宋_GB2312" w:hint="eastAsia"/>
          <w:sz w:val="32"/>
          <w:szCs w:val="32"/>
        </w:rPr>
        <w:t>申请审核通过后，</w:t>
      </w:r>
      <w:r w:rsidR="00DA0C98">
        <w:rPr>
          <w:rFonts w:ascii="仿宋_GB2312" w:eastAsia="仿宋_GB2312" w:hint="eastAsia"/>
          <w:sz w:val="32"/>
          <w:szCs w:val="32"/>
        </w:rPr>
        <w:t>本</w:t>
      </w:r>
      <w:r w:rsidR="003B1585">
        <w:rPr>
          <w:rFonts w:ascii="仿宋_GB2312" w:eastAsia="仿宋_GB2312" w:hint="eastAsia"/>
          <w:sz w:val="32"/>
          <w:szCs w:val="32"/>
        </w:rPr>
        <w:t>市</w:t>
      </w:r>
      <w:r>
        <w:rPr>
          <w:rFonts w:ascii="仿宋_GB2312" w:eastAsia="仿宋_GB2312" w:hint="eastAsia"/>
          <w:sz w:val="32"/>
          <w:szCs w:val="32"/>
        </w:rPr>
        <w:t>经办机构在</w:t>
      </w:r>
      <w:r>
        <w:rPr>
          <w:rFonts w:eastAsia="仿宋_GB2312" w:hint="eastAsia"/>
          <w:sz w:val="32"/>
          <w:szCs w:val="32"/>
        </w:rPr>
        <w:t>10</w:t>
      </w:r>
      <w:r>
        <w:rPr>
          <w:rFonts w:ascii="仿宋_GB2312" w:eastAsia="仿宋_GB2312" w:hint="eastAsia"/>
          <w:sz w:val="32"/>
          <w:szCs w:val="32"/>
        </w:rPr>
        <w:t>个工作日内完成基本医疗保险关系转出，生成《信息表》，核对无误后，将带有电子印章的《信息表》同步上传到</w:t>
      </w:r>
      <w:proofErr w:type="gramStart"/>
      <w:r>
        <w:rPr>
          <w:rFonts w:ascii="仿宋_GB2312" w:eastAsia="仿宋_GB2312" w:hint="eastAsia"/>
          <w:sz w:val="32"/>
          <w:szCs w:val="32"/>
        </w:rPr>
        <w:t>医保信息</w:t>
      </w:r>
      <w:proofErr w:type="gramEnd"/>
      <w:r>
        <w:rPr>
          <w:rFonts w:ascii="仿宋_GB2312" w:eastAsia="仿宋_GB2312" w:hint="eastAsia"/>
          <w:sz w:val="32"/>
          <w:szCs w:val="32"/>
        </w:rPr>
        <w:t>平台，经</w:t>
      </w:r>
      <w:proofErr w:type="gramStart"/>
      <w:r>
        <w:rPr>
          <w:rFonts w:ascii="仿宋_GB2312" w:eastAsia="仿宋_GB2312" w:hint="eastAsia"/>
          <w:sz w:val="32"/>
          <w:szCs w:val="32"/>
        </w:rPr>
        <w:t>医保信息</w:t>
      </w:r>
      <w:proofErr w:type="gramEnd"/>
      <w:r>
        <w:rPr>
          <w:rFonts w:ascii="仿宋_GB2312" w:eastAsia="仿宋_GB2312" w:hint="eastAsia"/>
          <w:sz w:val="32"/>
          <w:szCs w:val="32"/>
        </w:rPr>
        <w:t>平台传送至外省市经办机构；若个人账户有余额的，办理个人账户余额划转手续。</w:t>
      </w:r>
    </w:p>
    <w:p w:rsidR="00E12CDD" w:rsidRDefault="00E12CDD" w:rsidP="00E12CDD">
      <w:pPr>
        <w:spacing w:line="560" w:lineRule="exact"/>
        <w:ind w:firstLineChars="200" w:firstLine="640"/>
        <w:rPr>
          <w:rFonts w:ascii="楷体" w:eastAsia="楷体"/>
          <w:sz w:val="32"/>
          <w:szCs w:val="32"/>
        </w:rPr>
      </w:pPr>
      <w:r>
        <w:rPr>
          <w:rFonts w:ascii="楷体" w:eastAsia="楷体" w:hint="eastAsia"/>
          <w:sz w:val="32"/>
          <w:szCs w:val="32"/>
        </w:rPr>
        <w:t>（三）进度查询</w:t>
      </w:r>
    </w:p>
    <w:p w:rsidR="00E12CDD" w:rsidRDefault="00E12CDD" w:rsidP="00E12CDD">
      <w:pPr>
        <w:spacing w:line="560" w:lineRule="exact"/>
        <w:ind w:firstLineChars="200" w:firstLine="640"/>
        <w:rPr>
          <w:rFonts w:eastAsia="仿宋_GB2312"/>
          <w:sz w:val="32"/>
          <w:szCs w:val="32"/>
        </w:rPr>
      </w:pPr>
      <w:r>
        <w:rPr>
          <w:rFonts w:ascii="仿宋_GB2312" w:eastAsia="仿宋_GB2312" w:hint="eastAsia"/>
          <w:sz w:val="32"/>
          <w:szCs w:val="32"/>
        </w:rPr>
        <w:t>邮寄信函模式的办理进度，</w:t>
      </w:r>
      <w:r w:rsidR="00003C8A">
        <w:rPr>
          <w:rFonts w:ascii="仿宋_GB2312" w:eastAsia="仿宋_GB2312" w:hint="eastAsia"/>
          <w:sz w:val="32"/>
          <w:szCs w:val="32"/>
        </w:rPr>
        <w:t>本市</w:t>
      </w:r>
      <w:r w:rsidRPr="006B5485">
        <w:rPr>
          <w:rFonts w:ascii="仿宋_GB2312" w:eastAsia="仿宋_GB2312" w:hint="eastAsia"/>
          <w:sz w:val="32"/>
          <w:szCs w:val="32"/>
        </w:rPr>
        <w:t>经办机构以</w:t>
      </w:r>
      <w:r>
        <w:rPr>
          <w:rFonts w:ascii="仿宋_GB2312" w:eastAsia="仿宋_GB2312" w:hint="eastAsia"/>
          <w:sz w:val="32"/>
          <w:szCs w:val="32"/>
        </w:rPr>
        <w:t>短信推送方式告知参保</w:t>
      </w:r>
      <w:r w:rsidR="006B5485">
        <w:rPr>
          <w:rFonts w:ascii="仿宋_GB2312" w:eastAsia="仿宋_GB2312" w:hint="eastAsia"/>
          <w:sz w:val="32"/>
          <w:szCs w:val="32"/>
        </w:rPr>
        <w:t>人员</w:t>
      </w:r>
      <w:r>
        <w:rPr>
          <w:rFonts w:ascii="仿宋_GB2312" w:eastAsia="仿宋_GB2312" w:hint="eastAsia"/>
          <w:sz w:val="32"/>
          <w:szCs w:val="32"/>
        </w:rPr>
        <w:t>。一网</w:t>
      </w:r>
      <w:proofErr w:type="gramStart"/>
      <w:r>
        <w:rPr>
          <w:rFonts w:ascii="仿宋_GB2312" w:eastAsia="仿宋_GB2312" w:hint="eastAsia"/>
          <w:sz w:val="32"/>
          <w:szCs w:val="32"/>
        </w:rPr>
        <w:t>通办模式</w:t>
      </w:r>
      <w:proofErr w:type="gramEnd"/>
      <w:r>
        <w:rPr>
          <w:rFonts w:ascii="仿宋_GB2312" w:eastAsia="仿宋_GB2312" w:hint="eastAsia"/>
          <w:sz w:val="32"/>
          <w:szCs w:val="32"/>
        </w:rPr>
        <w:t>的办理进度，</w:t>
      </w:r>
      <w:r w:rsidR="006B5485">
        <w:rPr>
          <w:rFonts w:ascii="仿宋_GB2312" w:eastAsia="仿宋_GB2312" w:hint="eastAsia"/>
          <w:sz w:val="32"/>
          <w:szCs w:val="32"/>
        </w:rPr>
        <w:t>参保人员</w:t>
      </w:r>
      <w:r>
        <w:rPr>
          <w:rFonts w:ascii="仿宋_GB2312" w:eastAsia="仿宋_GB2312" w:hint="eastAsia"/>
          <w:sz w:val="32"/>
          <w:szCs w:val="32"/>
        </w:rPr>
        <w:t>可通过</w:t>
      </w:r>
      <w:proofErr w:type="gramStart"/>
      <w:r>
        <w:rPr>
          <w:rFonts w:ascii="仿宋_GB2312" w:eastAsia="仿宋_GB2312" w:hint="eastAsia"/>
          <w:sz w:val="32"/>
          <w:szCs w:val="32"/>
        </w:rPr>
        <w:t>医保信息</w:t>
      </w:r>
      <w:proofErr w:type="gramEnd"/>
      <w:r>
        <w:rPr>
          <w:rFonts w:ascii="仿宋_GB2312" w:eastAsia="仿宋_GB2312" w:hint="eastAsia"/>
          <w:sz w:val="32"/>
          <w:szCs w:val="32"/>
        </w:rPr>
        <w:t>平台、网厅、津</w:t>
      </w:r>
      <w:proofErr w:type="gramStart"/>
      <w:r>
        <w:rPr>
          <w:rFonts w:ascii="仿宋_GB2312" w:eastAsia="仿宋_GB2312" w:hint="eastAsia"/>
          <w:sz w:val="32"/>
          <w:szCs w:val="32"/>
        </w:rPr>
        <w:t>医</w:t>
      </w:r>
      <w:proofErr w:type="gramEnd"/>
      <w:r>
        <w:rPr>
          <w:rFonts w:ascii="仿宋_GB2312" w:eastAsia="仿宋_GB2312" w:hint="eastAsia"/>
          <w:sz w:val="32"/>
          <w:szCs w:val="32"/>
        </w:rPr>
        <w:t>保</w:t>
      </w:r>
      <w:r>
        <w:rPr>
          <w:rFonts w:eastAsia="仿宋_GB2312" w:hint="eastAsia"/>
          <w:sz w:val="32"/>
          <w:szCs w:val="32"/>
        </w:rPr>
        <w:t>APP</w:t>
      </w:r>
      <w:r>
        <w:rPr>
          <w:rFonts w:ascii="仿宋_GB2312" w:eastAsia="仿宋_GB2312" w:hint="eastAsia"/>
          <w:sz w:val="32"/>
          <w:szCs w:val="32"/>
        </w:rPr>
        <w:t>进行查询。</w:t>
      </w:r>
    </w:p>
    <w:p w:rsidR="00E12CDD" w:rsidRPr="00DA0C98" w:rsidRDefault="00E12CDD" w:rsidP="00091DA6">
      <w:pPr>
        <w:ind w:firstLineChars="200" w:firstLine="640"/>
      </w:pPr>
      <w:r>
        <w:rPr>
          <w:rFonts w:ascii="黑体" w:eastAsia="黑体" w:hint="eastAsia"/>
          <w:sz w:val="32"/>
          <w:szCs w:val="32"/>
        </w:rPr>
        <w:t xml:space="preserve">第十条 </w:t>
      </w:r>
      <w:r>
        <w:rPr>
          <w:rFonts w:ascii="仿宋_GB2312" w:eastAsia="仿宋_GB2312" w:hint="eastAsia"/>
          <w:sz w:val="32"/>
          <w:szCs w:val="32"/>
        </w:rPr>
        <w:t>转移接续申请实行统一的</w:t>
      </w:r>
      <w:proofErr w:type="gramStart"/>
      <w:r>
        <w:rPr>
          <w:rFonts w:ascii="仿宋_GB2312" w:eastAsia="仿宋_GB2312" w:hint="eastAsia"/>
          <w:sz w:val="32"/>
          <w:szCs w:val="32"/>
        </w:rPr>
        <w:t>的</w:t>
      </w:r>
      <w:proofErr w:type="gramEnd"/>
      <w:r>
        <w:rPr>
          <w:rFonts w:ascii="仿宋_GB2312" w:eastAsia="仿宋_GB2312" w:hint="eastAsia"/>
          <w:sz w:val="32"/>
          <w:szCs w:val="32"/>
        </w:rPr>
        <w:t>校验规则前置。转出地的校验规则为</w:t>
      </w:r>
      <w:r w:rsidR="00DA0C98">
        <w:rPr>
          <w:rFonts w:ascii="仿宋_GB2312" w:eastAsia="仿宋_GB2312" w:hint="eastAsia"/>
          <w:sz w:val="32"/>
          <w:szCs w:val="32"/>
        </w:rPr>
        <w:t>职工</w:t>
      </w:r>
      <w:proofErr w:type="gramStart"/>
      <w:r w:rsidR="00DA0C98">
        <w:rPr>
          <w:rFonts w:ascii="仿宋_GB2312" w:eastAsia="仿宋_GB2312" w:hint="eastAsia"/>
          <w:sz w:val="32"/>
          <w:szCs w:val="32"/>
        </w:rPr>
        <w:t>医保是否</w:t>
      </w:r>
      <w:proofErr w:type="gramEnd"/>
      <w:r w:rsidR="00DA0C98">
        <w:rPr>
          <w:rFonts w:ascii="仿宋_GB2312" w:eastAsia="仿宋_GB2312" w:hint="eastAsia"/>
          <w:sz w:val="32"/>
          <w:szCs w:val="32"/>
        </w:rPr>
        <w:t>已</w:t>
      </w:r>
      <w:r w:rsidR="00DA0C98" w:rsidRPr="00A23130">
        <w:rPr>
          <w:rFonts w:ascii="仿宋_GB2312" w:eastAsia="仿宋_GB2312" w:hint="eastAsia"/>
          <w:sz w:val="32"/>
          <w:szCs w:val="32"/>
        </w:rPr>
        <w:t>终止参保</w:t>
      </w:r>
      <w:r w:rsidR="00DA0C98">
        <w:rPr>
          <w:rFonts w:ascii="仿宋_GB2312" w:eastAsia="仿宋_GB2312" w:hint="eastAsia"/>
          <w:sz w:val="32"/>
          <w:szCs w:val="32"/>
        </w:rPr>
        <w:t>，居民</w:t>
      </w:r>
      <w:proofErr w:type="gramStart"/>
      <w:r w:rsidR="00DA0C98">
        <w:rPr>
          <w:rFonts w:ascii="仿宋_GB2312" w:eastAsia="仿宋_GB2312" w:hint="eastAsia"/>
          <w:sz w:val="32"/>
          <w:szCs w:val="32"/>
        </w:rPr>
        <w:t>医保</w:t>
      </w:r>
      <w:r>
        <w:rPr>
          <w:rFonts w:ascii="仿宋_GB2312" w:eastAsia="仿宋_GB2312" w:hint="eastAsia"/>
          <w:sz w:val="32"/>
          <w:szCs w:val="32"/>
        </w:rPr>
        <w:t>是否</w:t>
      </w:r>
      <w:proofErr w:type="gramEnd"/>
      <w:r>
        <w:rPr>
          <w:rFonts w:ascii="仿宋_GB2312" w:eastAsia="仿宋_GB2312" w:hint="eastAsia"/>
          <w:sz w:val="32"/>
          <w:szCs w:val="32"/>
        </w:rPr>
        <w:t>已</w:t>
      </w:r>
      <w:r w:rsidR="00DA0C98" w:rsidRPr="00A23130">
        <w:rPr>
          <w:rFonts w:ascii="仿宋_GB2312" w:eastAsia="仿宋_GB2312" w:hint="eastAsia"/>
          <w:sz w:val="32"/>
          <w:szCs w:val="32"/>
        </w:rPr>
        <w:t>中</w:t>
      </w:r>
      <w:r w:rsidRPr="00A23130">
        <w:rPr>
          <w:rFonts w:ascii="仿宋_GB2312" w:eastAsia="仿宋_GB2312" w:hint="eastAsia"/>
          <w:sz w:val="32"/>
          <w:szCs w:val="32"/>
        </w:rPr>
        <w:t>止参保</w:t>
      </w:r>
      <w:r>
        <w:rPr>
          <w:rFonts w:ascii="仿宋_GB2312" w:eastAsia="仿宋_GB2312" w:hint="eastAsia"/>
          <w:sz w:val="32"/>
          <w:szCs w:val="32"/>
        </w:rPr>
        <w:t>，转入地的校验规则为是否参加转入地基本</w:t>
      </w:r>
      <w:proofErr w:type="gramStart"/>
      <w:r>
        <w:rPr>
          <w:rFonts w:ascii="仿宋_GB2312" w:eastAsia="仿宋_GB2312" w:hint="eastAsia"/>
          <w:sz w:val="32"/>
          <w:szCs w:val="32"/>
        </w:rPr>
        <w:t>医</w:t>
      </w:r>
      <w:proofErr w:type="gramEnd"/>
      <w:r>
        <w:rPr>
          <w:rFonts w:ascii="仿宋_GB2312" w:eastAsia="仿宋_GB2312" w:hint="eastAsia"/>
          <w:sz w:val="32"/>
          <w:szCs w:val="32"/>
        </w:rPr>
        <w:t>保。校验规则在一网</w:t>
      </w:r>
      <w:proofErr w:type="gramStart"/>
      <w:r>
        <w:rPr>
          <w:rFonts w:ascii="仿宋_GB2312" w:eastAsia="仿宋_GB2312" w:hint="eastAsia"/>
          <w:sz w:val="32"/>
          <w:szCs w:val="32"/>
        </w:rPr>
        <w:t>通办模式</w:t>
      </w:r>
      <w:proofErr w:type="gramEnd"/>
      <w:r>
        <w:rPr>
          <w:rFonts w:ascii="仿宋_GB2312" w:eastAsia="仿宋_GB2312" w:hint="eastAsia"/>
          <w:sz w:val="32"/>
          <w:szCs w:val="32"/>
        </w:rPr>
        <w:t>已实现网上办理、一站式联办。</w:t>
      </w:r>
    </w:p>
    <w:p w:rsidR="00E12CDD" w:rsidRDefault="00E12CDD" w:rsidP="00E12CDD">
      <w:pPr>
        <w:spacing w:line="560" w:lineRule="exact"/>
        <w:rPr>
          <w:rFonts w:ascii="黑体" w:eastAsia="黑体"/>
          <w:sz w:val="32"/>
          <w:szCs w:val="32"/>
        </w:rPr>
      </w:pPr>
    </w:p>
    <w:p w:rsidR="00E12CDD" w:rsidRDefault="00E12CDD" w:rsidP="00E12CDD">
      <w:pPr>
        <w:spacing w:line="560" w:lineRule="exact"/>
        <w:jc w:val="center"/>
        <w:rPr>
          <w:rFonts w:ascii="黑体" w:eastAsia="黑体"/>
          <w:b/>
          <w:bCs/>
          <w:sz w:val="32"/>
          <w:szCs w:val="32"/>
        </w:rPr>
      </w:pPr>
      <w:r>
        <w:rPr>
          <w:rFonts w:ascii="黑体" w:eastAsia="黑体" w:hint="eastAsia"/>
          <w:b/>
          <w:bCs/>
          <w:sz w:val="32"/>
          <w:szCs w:val="32"/>
        </w:rPr>
        <w:t>第四章 待遇衔接</w:t>
      </w:r>
    </w:p>
    <w:p w:rsidR="00E12CDD" w:rsidRDefault="00E12CDD" w:rsidP="00E12CDD">
      <w:pPr>
        <w:spacing w:line="560" w:lineRule="exact"/>
        <w:jc w:val="center"/>
        <w:rPr>
          <w:rFonts w:ascii="黑体" w:eastAsia="黑体"/>
          <w:b/>
          <w:bCs/>
          <w:sz w:val="32"/>
          <w:szCs w:val="32"/>
        </w:rPr>
      </w:pPr>
    </w:p>
    <w:p w:rsidR="0086245E" w:rsidRDefault="0086245E" w:rsidP="0086245E">
      <w:pPr>
        <w:widowControl/>
        <w:spacing w:line="560" w:lineRule="exact"/>
        <w:ind w:firstLine="644"/>
        <w:jc w:val="left"/>
        <w:rPr>
          <w:rFonts w:eastAsia="仿宋_GB2312"/>
          <w:sz w:val="32"/>
          <w:szCs w:val="32"/>
        </w:rPr>
      </w:pPr>
      <w:r>
        <w:rPr>
          <w:rFonts w:ascii="黑体" w:eastAsia="黑体" w:hint="eastAsia"/>
          <w:sz w:val="32"/>
          <w:szCs w:val="32"/>
        </w:rPr>
        <w:t>第十</w:t>
      </w:r>
      <w:r w:rsidRPr="00552A31">
        <w:rPr>
          <w:rFonts w:ascii="黑体" w:eastAsia="黑体" w:hint="eastAsia"/>
          <w:sz w:val="32"/>
          <w:szCs w:val="32"/>
        </w:rPr>
        <w:t>一</w:t>
      </w:r>
      <w:r w:rsidRPr="00D63F64">
        <w:rPr>
          <w:rFonts w:ascii="黑体" w:eastAsia="黑体" w:hint="eastAsia"/>
          <w:sz w:val="32"/>
          <w:szCs w:val="32"/>
        </w:rPr>
        <w:t>条</w:t>
      </w:r>
      <w:r w:rsidRPr="00D63F64">
        <w:rPr>
          <w:rFonts w:ascii="黑体" w:eastAsia="黑体"/>
          <w:sz w:val="32"/>
          <w:szCs w:val="32"/>
        </w:rPr>
        <w:t xml:space="preserve"> </w:t>
      </w:r>
      <w:r w:rsidRPr="00D63F64">
        <w:rPr>
          <w:rFonts w:ascii="仿宋_GB2312" w:eastAsia="仿宋_GB2312" w:hint="eastAsia"/>
          <w:sz w:val="32"/>
          <w:szCs w:val="32"/>
        </w:rPr>
        <w:t>参</w:t>
      </w:r>
      <w:r w:rsidRPr="00552A31">
        <w:rPr>
          <w:rFonts w:ascii="仿宋_GB2312" w:eastAsia="仿宋_GB2312" w:hint="eastAsia"/>
          <w:sz w:val="32"/>
          <w:szCs w:val="32"/>
        </w:rPr>
        <w:t>保人</w:t>
      </w:r>
      <w:r>
        <w:rPr>
          <w:rFonts w:ascii="仿宋_GB2312" w:eastAsia="仿宋_GB2312" w:hint="eastAsia"/>
          <w:sz w:val="32"/>
          <w:szCs w:val="32"/>
        </w:rPr>
        <w:t>员办理职工</w:t>
      </w:r>
      <w:proofErr w:type="gramStart"/>
      <w:r>
        <w:rPr>
          <w:rFonts w:ascii="仿宋_GB2312" w:eastAsia="仿宋_GB2312" w:hint="eastAsia"/>
          <w:sz w:val="32"/>
          <w:szCs w:val="32"/>
        </w:rPr>
        <w:t>医保关系</w:t>
      </w:r>
      <w:proofErr w:type="gramEnd"/>
      <w:r>
        <w:rPr>
          <w:rFonts w:ascii="仿宋_GB2312" w:eastAsia="仿宋_GB2312" w:hint="eastAsia"/>
          <w:sz w:val="32"/>
          <w:szCs w:val="32"/>
        </w:rPr>
        <w:t>转移接续前后相关待遇，按照《市医保局市财政局市人社局市税务局关于加强和改进基本医疗保险参保工作中有关问题的通知》（津</w:t>
      </w:r>
      <w:proofErr w:type="gramStart"/>
      <w:r>
        <w:rPr>
          <w:rFonts w:ascii="仿宋_GB2312" w:eastAsia="仿宋_GB2312" w:hint="eastAsia"/>
          <w:sz w:val="32"/>
          <w:szCs w:val="32"/>
        </w:rPr>
        <w:t>医</w:t>
      </w:r>
      <w:proofErr w:type="gramEnd"/>
      <w:r>
        <w:rPr>
          <w:rFonts w:ascii="仿宋_GB2312" w:eastAsia="仿宋_GB2312" w:hint="eastAsia"/>
          <w:sz w:val="32"/>
          <w:szCs w:val="32"/>
        </w:rPr>
        <w:t>保</w:t>
      </w:r>
      <w:proofErr w:type="gramStart"/>
      <w:r>
        <w:rPr>
          <w:rFonts w:ascii="仿宋_GB2312" w:eastAsia="仿宋_GB2312" w:hint="eastAsia"/>
          <w:sz w:val="32"/>
          <w:szCs w:val="32"/>
        </w:rPr>
        <w:t>规</w:t>
      </w:r>
      <w:proofErr w:type="gramEnd"/>
      <w:r>
        <w:rPr>
          <w:rFonts w:ascii="仿宋_GB2312" w:eastAsia="仿宋_GB2312" w:hint="eastAsia"/>
          <w:sz w:val="32"/>
          <w:szCs w:val="32"/>
        </w:rPr>
        <w:t>字〔</w:t>
      </w:r>
      <w:r>
        <w:rPr>
          <w:rFonts w:eastAsia="仿宋_GB2312" w:hint="eastAsia"/>
          <w:sz w:val="32"/>
          <w:szCs w:val="32"/>
        </w:rPr>
        <w:t>2021</w:t>
      </w:r>
      <w:r>
        <w:rPr>
          <w:rFonts w:ascii="仿宋_GB2312" w:eastAsia="仿宋_GB2312" w:hint="eastAsia"/>
          <w:sz w:val="32"/>
          <w:szCs w:val="32"/>
        </w:rPr>
        <w:t>〕</w:t>
      </w:r>
      <w:r w:rsidRPr="00D63F64">
        <w:rPr>
          <w:rFonts w:eastAsia="仿宋_GB2312"/>
          <w:sz w:val="32"/>
          <w:szCs w:val="32"/>
        </w:rPr>
        <w:t>9</w:t>
      </w:r>
      <w:r w:rsidRPr="00552A31">
        <w:rPr>
          <w:rFonts w:ascii="仿宋_GB2312" w:eastAsia="仿宋_GB2312" w:hint="eastAsia"/>
          <w:sz w:val="32"/>
          <w:szCs w:val="32"/>
        </w:rPr>
        <w:t>号</w:t>
      </w:r>
      <w:r>
        <w:rPr>
          <w:rFonts w:ascii="仿宋_GB2312" w:eastAsia="仿宋_GB2312" w:hint="eastAsia"/>
          <w:sz w:val="32"/>
          <w:szCs w:val="32"/>
        </w:rPr>
        <w:t>）和《市医保局市人社局市税务局关于进一步规范基本医疗保险参保缴费及待遇享受管理有关问题的通知》（津</w:t>
      </w:r>
      <w:proofErr w:type="gramStart"/>
      <w:r>
        <w:rPr>
          <w:rFonts w:ascii="仿宋_GB2312" w:eastAsia="仿宋_GB2312" w:hint="eastAsia"/>
          <w:sz w:val="32"/>
          <w:szCs w:val="32"/>
        </w:rPr>
        <w:t>医</w:t>
      </w:r>
      <w:proofErr w:type="gramEnd"/>
      <w:r>
        <w:rPr>
          <w:rFonts w:ascii="仿宋_GB2312" w:eastAsia="仿宋_GB2312" w:hint="eastAsia"/>
          <w:sz w:val="32"/>
          <w:szCs w:val="32"/>
        </w:rPr>
        <w:t>保局发〔</w:t>
      </w:r>
      <w:r>
        <w:rPr>
          <w:rFonts w:eastAsia="仿宋_GB2312"/>
          <w:sz w:val="32"/>
          <w:szCs w:val="32"/>
        </w:rPr>
        <w:t>2020</w:t>
      </w:r>
      <w:r>
        <w:rPr>
          <w:rFonts w:ascii="仿宋_GB2312" w:eastAsia="仿宋_GB2312" w:hint="eastAsia"/>
          <w:sz w:val="32"/>
          <w:szCs w:val="32"/>
        </w:rPr>
        <w:t>〕</w:t>
      </w:r>
      <w:r>
        <w:rPr>
          <w:rFonts w:eastAsia="仿宋_GB2312"/>
          <w:sz w:val="32"/>
          <w:szCs w:val="32"/>
        </w:rPr>
        <w:t xml:space="preserve">85 </w:t>
      </w:r>
      <w:r>
        <w:rPr>
          <w:rFonts w:ascii="仿宋_GB2312" w:eastAsia="仿宋_GB2312" w:hint="eastAsia"/>
          <w:sz w:val="32"/>
          <w:szCs w:val="32"/>
        </w:rPr>
        <w:t>号）有关规定执行。</w:t>
      </w:r>
    </w:p>
    <w:p w:rsidR="0086245E" w:rsidRDefault="0086245E" w:rsidP="0086245E">
      <w:pPr>
        <w:spacing w:line="560" w:lineRule="exact"/>
        <w:ind w:firstLine="645"/>
        <w:jc w:val="left"/>
        <w:rPr>
          <w:rFonts w:eastAsia="仿宋_GB2312"/>
          <w:sz w:val="32"/>
          <w:szCs w:val="32"/>
        </w:rPr>
      </w:pPr>
      <w:r>
        <w:rPr>
          <w:rFonts w:ascii="黑体" w:eastAsia="黑体" w:hint="eastAsia"/>
          <w:sz w:val="32"/>
          <w:szCs w:val="32"/>
        </w:rPr>
        <w:t xml:space="preserve">第十二条 </w:t>
      </w:r>
      <w:r>
        <w:rPr>
          <w:rFonts w:ascii="仿宋_GB2312" w:eastAsia="仿宋_GB2312" w:hint="eastAsia"/>
          <w:sz w:val="32"/>
          <w:szCs w:val="32"/>
        </w:rPr>
        <w:t>参保人员办理</w:t>
      </w:r>
      <w:r w:rsidRPr="00A23130">
        <w:rPr>
          <w:rFonts w:ascii="仿宋_GB2312" w:eastAsia="仿宋_GB2312" w:hint="eastAsia"/>
          <w:sz w:val="32"/>
          <w:szCs w:val="32"/>
        </w:rPr>
        <w:t>居民</w:t>
      </w:r>
      <w:proofErr w:type="gramStart"/>
      <w:r w:rsidRPr="00A23130">
        <w:rPr>
          <w:rFonts w:ascii="仿宋_GB2312" w:eastAsia="仿宋_GB2312" w:hint="eastAsia"/>
          <w:sz w:val="32"/>
          <w:szCs w:val="32"/>
        </w:rPr>
        <w:t>医保</w:t>
      </w:r>
      <w:r>
        <w:rPr>
          <w:rFonts w:ascii="仿宋_GB2312" w:eastAsia="仿宋_GB2312" w:hint="eastAsia"/>
          <w:sz w:val="32"/>
          <w:szCs w:val="32"/>
        </w:rPr>
        <w:t>关系</w:t>
      </w:r>
      <w:proofErr w:type="gramEnd"/>
      <w:r>
        <w:rPr>
          <w:rFonts w:ascii="仿宋_GB2312" w:eastAsia="仿宋_GB2312" w:hint="eastAsia"/>
          <w:sz w:val="32"/>
          <w:szCs w:val="32"/>
        </w:rPr>
        <w:t>转移接续的缴费年限，纳入本市是否连续</w:t>
      </w:r>
      <w:r>
        <w:rPr>
          <w:rFonts w:eastAsia="仿宋_GB2312" w:hint="eastAsia"/>
          <w:sz w:val="32"/>
          <w:szCs w:val="32"/>
        </w:rPr>
        <w:t>2</w:t>
      </w:r>
      <w:r>
        <w:rPr>
          <w:rFonts w:ascii="仿宋_GB2312" w:eastAsia="仿宋_GB2312" w:hint="eastAsia"/>
          <w:sz w:val="32"/>
          <w:szCs w:val="32"/>
        </w:rPr>
        <w:t>年及以上参加基本医疗保险计算</w:t>
      </w:r>
      <w:r>
        <w:rPr>
          <w:rFonts w:ascii="仿宋_GB2312" w:eastAsia="仿宋_GB2312" w:hint="eastAsia"/>
          <w:sz w:val="32"/>
          <w:szCs w:val="32"/>
        </w:rPr>
        <w:lastRenderedPageBreak/>
        <w:t>范围，并做好参保待遇衔接。</w:t>
      </w:r>
    </w:p>
    <w:p w:rsidR="0086245E" w:rsidRDefault="0086245E" w:rsidP="0086245E">
      <w:pPr>
        <w:spacing w:line="560" w:lineRule="exact"/>
        <w:ind w:firstLine="645"/>
        <w:jc w:val="left"/>
        <w:rPr>
          <w:rFonts w:eastAsia="仿宋_GB2312"/>
          <w:sz w:val="32"/>
          <w:szCs w:val="32"/>
        </w:rPr>
      </w:pPr>
      <w:r w:rsidRPr="003E17B0">
        <w:rPr>
          <w:rFonts w:ascii="黑体" w:eastAsia="黑体" w:hint="eastAsia"/>
          <w:sz w:val="32"/>
          <w:szCs w:val="32"/>
        </w:rPr>
        <w:t>第十三</w:t>
      </w:r>
      <w:r w:rsidRPr="00D63F64">
        <w:rPr>
          <w:rFonts w:ascii="黑体" w:eastAsia="黑体" w:hint="eastAsia"/>
          <w:sz w:val="32"/>
          <w:szCs w:val="32"/>
        </w:rPr>
        <w:t>条</w:t>
      </w:r>
      <w:r w:rsidRPr="00D63F64">
        <w:rPr>
          <w:rFonts w:ascii="黑体" w:eastAsia="黑体"/>
          <w:sz w:val="32"/>
          <w:szCs w:val="32"/>
        </w:rPr>
        <w:t xml:space="preserve"> </w:t>
      </w:r>
      <w:r w:rsidRPr="00D63F64">
        <w:rPr>
          <w:rFonts w:ascii="仿宋_GB2312" w:eastAsia="仿宋_GB2312" w:hint="eastAsia"/>
          <w:sz w:val="32"/>
          <w:szCs w:val="32"/>
        </w:rPr>
        <w:t>参</w:t>
      </w:r>
      <w:proofErr w:type="gramStart"/>
      <w:r w:rsidRPr="003E17B0">
        <w:rPr>
          <w:rFonts w:ascii="仿宋_GB2312" w:eastAsia="仿宋_GB2312" w:hint="eastAsia"/>
          <w:sz w:val="32"/>
          <w:szCs w:val="32"/>
        </w:rPr>
        <w:t>保人员跨统筹</w:t>
      </w:r>
      <w:proofErr w:type="gramEnd"/>
      <w:r w:rsidRPr="003E17B0">
        <w:rPr>
          <w:rFonts w:ascii="仿宋_GB2312" w:eastAsia="仿宋_GB2312" w:hint="eastAsia"/>
          <w:sz w:val="32"/>
          <w:szCs w:val="32"/>
        </w:rPr>
        <w:t>地区转移接续到</w:t>
      </w:r>
      <w:r w:rsidR="00EB5A82">
        <w:rPr>
          <w:rFonts w:ascii="仿宋_GB2312" w:eastAsia="仿宋_GB2312" w:hint="eastAsia"/>
          <w:sz w:val="32"/>
          <w:szCs w:val="32"/>
        </w:rPr>
        <w:t>本</w:t>
      </w:r>
      <w:r w:rsidRPr="003E17B0">
        <w:rPr>
          <w:rFonts w:ascii="仿宋_GB2312" w:eastAsia="仿宋_GB2312" w:hint="eastAsia"/>
          <w:sz w:val="32"/>
          <w:szCs w:val="32"/>
        </w:rPr>
        <w:t>市的外省市职工</w:t>
      </w:r>
      <w:proofErr w:type="gramStart"/>
      <w:r w:rsidRPr="003E17B0">
        <w:rPr>
          <w:rFonts w:ascii="仿宋_GB2312" w:eastAsia="仿宋_GB2312" w:hint="eastAsia"/>
          <w:sz w:val="32"/>
          <w:szCs w:val="32"/>
        </w:rPr>
        <w:t>医保实际</w:t>
      </w:r>
      <w:proofErr w:type="gramEnd"/>
      <w:r w:rsidRPr="003E17B0">
        <w:rPr>
          <w:rFonts w:ascii="仿宋_GB2312" w:eastAsia="仿宋_GB2312" w:hint="eastAsia"/>
          <w:sz w:val="32"/>
          <w:szCs w:val="32"/>
        </w:rPr>
        <w:t>缴费年限，作为</w:t>
      </w:r>
      <w:r w:rsidR="00EB5A82">
        <w:rPr>
          <w:rFonts w:ascii="仿宋_GB2312" w:eastAsia="仿宋_GB2312" w:hint="eastAsia"/>
          <w:sz w:val="32"/>
          <w:szCs w:val="32"/>
        </w:rPr>
        <w:t>本</w:t>
      </w:r>
      <w:r w:rsidRPr="003E17B0">
        <w:rPr>
          <w:rFonts w:ascii="仿宋_GB2312" w:eastAsia="仿宋_GB2312" w:hint="eastAsia"/>
          <w:sz w:val="32"/>
          <w:szCs w:val="32"/>
        </w:rPr>
        <w:t>市职工</w:t>
      </w:r>
      <w:proofErr w:type="gramStart"/>
      <w:r w:rsidRPr="003E17B0">
        <w:rPr>
          <w:rFonts w:ascii="仿宋_GB2312" w:eastAsia="仿宋_GB2312" w:hint="eastAsia"/>
          <w:sz w:val="32"/>
          <w:szCs w:val="32"/>
        </w:rPr>
        <w:t>医</w:t>
      </w:r>
      <w:proofErr w:type="gramEnd"/>
      <w:r w:rsidRPr="003E17B0">
        <w:rPr>
          <w:rFonts w:ascii="仿宋_GB2312" w:eastAsia="仿宋_GB2312" w:hint="eastAsia"/>
          <w:sz w:val="32"/>
          <w:szCs w:val="32"/>
        </w:rPr>
        <w:t>保视同缴费年限。对跨统筹地区</w:t>
      </w:r>
      <w:r>
        <w:rPr>
          <w:rFonts w:ascii="仿宋_GB2312" w:eastAsia="仿宋_GB2312" w:hint="eastAsia"/>
          <w:sz w:val="32"/>
          <w:szCs w:val="32"/>
        </w:rPr>
        <w:t>转出</w:t>
      </w:r>
      <w:r w:rsidRPr="003E17B0">
        <w:rPr>
          <w:rFonts w:ascii="仿宋_GB2312" w:eastAsia="仿宋_GB2312" w:hint="eastAsia"/>
          <w:sz w:val="32"/>
          <w:szCs w:val="32"/>
        </w:rPr>
        <w:t>后再次</w:t>
      </w:r>
      <w:r w:rsidRPr="00D63F64">
        <w:rPr>
          <w:rFonts w:ascii="仿宋_GB2312" w:eastAsia="仿宋_GB2312" w:hint="eastAsia"/>
          <w:sz w:val="32"/>
          <w:szCs w:val="32"/>
        </w:rPr>
        <w:t>转</w:t>
      </w:r>
      <w:r>
        <w:rPr>
          <w:rFonts w:ascii="仿宋_GB2312" w:eastAsia="仿宋_GB2312" w:hint="eastAsia"/>
          <w:sz w:val="32"/>
          <w:szCs w:val="32"/>
        </w:rPr>
        <w:t>回</w:t>
      </w:r>
      <w:r w:rsidRPr="003E17B0">
        <w:rPr>
          <w:rFonts w:ascii="仿宋_GB2312" w:eastAsia="仿宋_GB2312" w:hint="eastAsia"/>
          <w:sz w:val="32"/>
          <w:szCs w:val="32"/>
        </w:rPr>
        <w:t>的本市职工</w:t>
      </w:r>
      <w:proofErr w:type="gramStart"/>
      <w:r w:rsidRPr="003E17B0">
        <w:rPr>
          <w:rFonts w:ascii="仿宋_GB2312" w:eastAsia="仿宋_GB2312" w:hint="eastAsia"/>
          <w:sz w:val="32"/>
          <w:szCs w:val="32"/>
        </w:rPr>
        <w:t>医保</w:t>
      </w:r>
      <w:r>
        <w:rPr>
          <w:rFonts w:ascii="仿宋_GB2312" w:eastAsia="仿宋_GB2312" w:hint="eastAsia"/>
          <w:sz w:val="32"/>
          <w:szCs w:val="32"/>
        </w:rPr>
        <w:t>实际</w:t>
      </w:r>
      <w:proofErr w:type="gramEnd"/>
      <w:r w:rsidRPr="003E17B0">
        <w:rPr>
          <w:rFonts w:ascii="仿宋_GB2312" w:eastAsia="仿宋_GB2312" w:hint="eastAsia"/>
          <w:sz w:val="32"/>
          <w:szCs w:val="32"/>
        </w:rPr>
        <w:t>缴费年限，纳入本市职工</w:t>
      </w:r>
      <w:proofErr w:type="gramStart"/>
      <w:r w:rsidRPr="003E17B0">
        <w:rPr>
          <w:rFonts w:ascii="仿宋_GB2312" w:eastAsia="仿宋_GB2312" w:hint="eastAsia"/>
          <w:sz w:val="32"/>
          <w:szCs w:val="32"/>
        </w:rPr>
        <w:t>医保实际</w:t>
      </w:r>
      <w:proofErr w:type="gramEnd"/>
      <w:r w:rsidRPr="003E17B0">
        <w:rPr>
          <w:rFonts w:ascii="仿宋_GB2312" w:eastAsia="仿宋_GB2312" w:hint="eastAsia"/>
          <w:sz w:val="32"/>
          <w:szCs w:val="32"/>
        </w:rPr>
        <w:t>缴费年限计算范围。</w:t>
      </w:r>
    </w:p>
    <w:p w:rsidR="0086245E" w:rsidRPr="003E17B0" w:rsidRDefault="0086245E" w:rsidP="0086245E">
      <w:pPr>
        <w:spacing w:line="560" w:lineRule="exact"/>
        <w:ind w:firstLine="645"/>
        <w:jc w:val="left"/>
        <w:rPr>
          <w:rFonts w:eastAsia="仿宋_GB2312"/>
          <w:sz w:val="32"/>
          <w:szCs w:val="32"/>
        </w:rPr>
      </w:pPr>
      <w:r w:rsidRPr="003E17B0">
        <w:rPr>
          <w:rFonts w:ascii="黑体" w:eastAsia="黑体" w:hint="eastAsia"/>
          <w:sz w:val="32"/>
          <w:szCs w:val="32"/>
        </w:rPr>
        <w:t>第十四</w:t>
      </w:r>
      <w:r w:rsidRPr="00D63F64">
        <w:rPr>
          <w:rFonts w:ascii="黑体" w:eastAsia="黑体" w:hint="eastAsia"/>
          <w:sz w:val="32"/>
          <w:szCs w:val="32"/>
        </w:rPr>
        <w:t>条</w:t>
      </w:r>
      <w:r w:rsidRPr="00D63F64">
        <w:rPr>
          <w:rFonts w:ascii="黑体" w:eastAsia="黑体"/>
          <w:sz w:val="32"/>
          <w:szCs w:val="32"/>
        </w:rPr>
        <w:t xml:space="preserve"> </w:t>
      </w:r>
      <w:r w:rsidRPr="00D63F64">
        <w:rPr>
          <w:rFonts w:ascii="仿宋_GB2312" w:eastAsia="仿宋_GB2312" w:hint="eastAsia"/>
          <w:sz w:val="32"/>
          <w:szCs w:val="32"/>
        </w:rPr>
        <w:t>参</w:t>
      </w:r>
      <w:r w:rsidRPr="003E17B0">
        <w:rPr>
          <w:rFonts w:ascii="仿宋_GB2312" w:eastAsia="仿宋_GB2312" w:hint="eastAsia"/>
          <w:sz w:val="32"/>
          <w:szCs w:val="32"/>
        </w:rPr>
        <w:t>保人员办理职工</w:t>
      </w:r>
      <w:proofErr w:type="gramStart"/>
      <w:r w:rsidRPr="003E17B0">
        <w:rPr>
          <w:rFonts w:ascii="仿宋_GB2312" w:eastAsia="仿宋_GB2312" w:hint="eastAsia"/>
          <w:sz w:val="32"/>
          <w:szCs w:val="32"/>
        </w:rPr>
        <w:t>医保关系</w:t>
      </w:r>
      <w:proofErr w:type="gramEnd"/>
      <w:r w:rsidRPr="003E17B0">
        <w:rPr>
          <w:rFonts w:ascii="仿宋_GB2312" w:eastAsia="仿宋_GB2312" w:hint="eastAsia"/>
          <w:sz w:val="32"/>
          <w:szCs w:val="32"/>
        </w:rPr>
        <w:t>转移接续后，对</w:t>
      </w:r>
      <w:r w:rsidRPr="00D63F64">
        <w:rPr>
          <w:rFonts w:ascii="仿宋_GB2312" w:eastAsia="仿宋_GB2312" w:hint="eastAsia"/>
          <w:sz w:val="32"/>
          <w:szCs w:val="32"/>
        </w:rPr>
        <w:t>重复的</w:t>
      </w:r>
      <w:proofErr w:type="gramStart"/>
      <w:r>
        <w:rPr>
          <w:rFonts w:ascii="仿宋_GB2312" w:eastAsia="仿宋_GB2312" w:hint="eastAsia"/>
          <w:sz w:val="32"/>
          <w:szCs w:val="32"/>
        </w:rPr>
        <w:t>医</w:t>
      </w:r>
      <w:proofErr w:type="gramEnd"/>
      <w:r>
        <w:rPr>
          <w:rFonts w:ascii="仿宋_GB2312" w:eastAsia="仿宋_GB2312" w:hint="eastAsia"/>
          <w:sz w:val="32"/>
          <w:szCs w:val="32"/>
        </w:rPr>
        <w:t>保</w:t>
      </w:r>
      <w:r w:rsidRPr="00D63F64">
        <w:rPr>
          <w:rFonts w:ascii="仿宋_GB2312" w:eastAsia="仿宋_GB2312" w:hint="eastAsia"/>
          <w:sz w:val="32"/>
          <w:szCs w:val="32"/>
        </w:rPr>
        <w:t>缴费年限</w:t>
      </w:r>
      <w:r w:rsidRPr="003E17B0">
        <w:rPr>
          <w:rFonts w:ascii="仿宋_GB2312" w:eastAsia="仿宋_GB2312" w:hint="eastAsia"/>
          <w:sz w:val="32"/>
          <w:szCs w:val="32"/>
        </w:rPr>
        <w:t>不进行重复计算。根据参保人员的实际缴费年限和视同缴费年限，综合计算其累计缴费年限。</w:t>
      </w:r>
    </w:p>
    <w:p w:rsidR="0086245E" w:rsidRDefault="0086245E" w:rsidP="0086245E">
      <w:pPr>
        <w:spacing w:line="560" w:lineRule="exact"/>
        <w:ind w:firstLineChars="200" w:firstLine="640"/>
        <w:jc w:val="left"/>
        <w:rPr>
          <w:rFonts w:eastAsia="仿宋_GB2312" w:cs="黑体"/>
          <w:sz w:val="32"/>
          <w:szCs w:val="32"/>
        </w:rPr>
      </w:pPr>
      <w:r>
        <w:rPr>
          <w:rFonts w:ascii="黑体" w:eastAsia="黑体" w:hint="eastAsia"/>
          <w:sz w:val="32"/>
          <w:szCs w:val="32"/>
        </w:rPr>
        <w:t xml:space="preserve">第十五条 </w:t>
      </w:r>
      <w:r w:rsidR="0021243F">
        <w:rPr>
          <w:rFonts w:ascii="仿宋_GB2312" w:eastAsia="仿宋_GB2312" w:cs="黑体" w:hint="eastAsia"/>
          <w:sz w:val="32"/>
          <w:szCs w:val="32"/>
        </w:rPr>
        <w:t>参加职工</w:t>
      </w:r>
      <w:proofErr w:type="gramStart"/>
      <w:r w:rsidR="0021243F">
        <w:rPr>
          <w:rFonts w:ascii="仿宋_GB2312" w:eastAsia="仿宋_GB2312" w:cs="黑体" w:hint="eastAsia"/>
          <w:sz w:val="32"/>
          <w:szCs w:val="32"/>
        </w:rPr>
        <w:t>医</w:t>
      </w:r>
      <w:proofErr w:type="gramEnd"/>
      <w:r w:rsidR="0021243F">
        <w:rPr>
          <w:rFonts w:ascii="仿宋_GB2312" w:eastAsia="仿宋_GB2312" w:cs="黑体" w:hint="eastAsia"/>
          <w:sz w:val="32"/>
          <w:szCs w:val="32"/>
        </w:rPr>
        <w:t>保的参保人</w:t>
      </w:r>
      <w:proofErr w:type="gramStart"/>
      <w:r w:rsidR="0021243F">
        <w:rPr>
          <w:rFonts w:ascii="仿宋_GB2312" w:eastAsia="仿宋_GB2312" w:cs="黑体" w:hint="eastAsia"/>
          <w:sz w:val="32"/>
          <w:szCs w:val="32"/>
        </w:rPr>
        <w:t>员达到</w:t>
      </w:r>
      <w:proofErr w:type="gramEnd"/>
      <w:r w:rsidR="0021243F">
        <w:rPr>
          <w:rFonts w:ascii="仿宋_GB2312" w:eastAsia="仿宋_GB2312" w:cs="黑体" w:hint="eastAsia"/>
          <w:sz w:val="32"/>
          <w:szCs w:val="32"/>
        </w:rPr>
        <w:t>法定退休年龄时，累计缴费年限达到本</w:t>
      </w:r>
      <w:r>
        <w:rPr>
          <w:rFonts w:ascii="仿宋_GB2312" w:eastAsia="仿宋_GB2312" w:cs="黑体" w:hint="eastAsia"/>
          <w:sz w:val="32"/>
          <w:szCs w:val="32"/>
        </w:rPr>
        <w:t>市规定要求的，可以按规定享受</w:t>
      </w:r>
      <w:r w:rsidR="0021243F">
        <w:rPr>
          <w:rFonts w:ascii="仿宋_GB2312" w:eastAsia="仿宋_GB2312" w:cs="黑体" w:hint="eastAsia"/>
          <w:sz w:val="32"/>
          <w:szCs w:val="32"/>
        </w:rPr>
        <w:t>本</w:t>
      </w:r>
      <w:r>
        <w:rPr>
          <w:rFonts w:ascii="仿宋_GB2312" w:eastAsia="仿宋_GB2312" w:cs="黑体" w:hint="eastAsia"/>
          <w:sz w:val="32"/>
          <w:szCs w:val="32"/>
        </w:rPr>
        <w:t>市职工</w:t>
      </w:r>
      <w:proofErr w:type="gramStart"/>
      <w:r>
        <w:rPr>
          <w:rFonts w:ascii="仿宋_GB2312" w:eastAsia="仿宋_GB2312" w:cs="黑体" w:hint="eastAsia"/>
          <w:sz w:val="32"/>
          <w:szCs w:val="32"/>
        </w:rPr>
        <w:t>医</w:t>
      </w:r>
      <w:proofErr w:type="gramEnd"/>
      <w:r>
        <w:rPr>
          <w:rFonts w:ascii="仿宋_GB2312" w:eastAsia="仿宋_GB2312" w:cs="黑体" w:hint="eastAsia"/>
          <w:sz w:val="32"/>
          <w:szCs w:val="32"/>
        </w:rPr>
        <w:t>保</w:t>
      </w:r>
      <w:r w:rsidRPr="003E17B0">
        <w:rPr>
          <w:rFonts w:ascii="仿宋_GB2312" w:eastAsia="仿宋_GB2312" w:cs="黑体" w:hint="eastAsia"/>
          <w:sz w:val="32"/>
          <w:szCs w:val="32"/>
        </w:rPr>
        <w:t>待遇。累计</w:t>
      </w:r>
      <w:r w:rsidRPr="00D63F64">
        <w:rPr>
          <w:rFonts w:ascii="仿宋_GB2312" w:eastAsia="仿宋_GB2312" w:cs="黑体" w:hint="eastAsia"/>
          <w:sz w:val="32"/>
          <w:szCs w:val="32"/>
        </w:rPr>
        <w:t>缴费年限</w:t>
      </w:r>
      <w:r w:rsidRPr="003E17B0">
        <w:rPr>
          <w:rFonts w:ascii="仿宋_GB2312" w:eastAsia="仿宋_GB2312" w:cs="黑体" w:hint="eastAsia"/>
          <w:sz w:val="32"/>
          <w:szCs w:val="32"/>
        </w:rPr>
        <w:t>未</w:t>
      </w:r>
      <w:r>
        <w:rPr>
          <w:rFonts w:ascii="仿宋_GB2312" w:eastAsia="仿宋_GB2312" w:cs="黑体" w:hint="eastAsia"/>
          <w:sz w:val="32"/>
          <w:szCs w:val="32"/>
        </w:rPr>
        <w:t>达到</w:t>
      </w:r>
      <w:r w:rsidR="0021243F">
        <w:rPr>
          <w:rFonts w:ascii="仿宋_GB2312" w:eastAsia="仿宋_GB2312" w:cs="黑体" w:hint="eastAsia"/>
          <w:sz w:val="32"/>
          <w:szCs w:val="32"/>
        </w:rPr>
        <w:t>本</w:t>
      </w:r>
      <w:r>
        <w:rPr>
          <w:rFonts w:ascii="仿宋_GB2312" w:eastAsia="仿宋_GB2312" w:cs="黑体" w:hint="eastAsia"/>
          <w:sz w:val="32"/>
          <w:szCs w:val="32"/>
        </w:rPr>
        <w:t>市规定要求的，可以一次性补足所差年限的职工</w:t>
      </w:r>
      <w:proofErr w:type="gramStart"/>
      <w:r>
        <w:rPr>
          <w:rFonts w:ascii="仿宋_GB2312" w:eastAsia="仿宋_GB2312" w:cs="黑体" w:hint="eastAsia"/>
          <w:sz w:val="32"/>
          <w:szCs w:val="32"/>
        </w:rPr>
        <w:t>医</w:t>
      </w:r>
      <w:proofErr w:type="gramEnd"/>
      <w:r>
        <w:rPr>
          <w:rFonts w:ascii="仿宋_GB2312" w:eastAsia="仿宋_GB2312" w:cs="黑体" w:hint="eastAsia"/>
          <w:sz w:val="32"/>
          <w:szCs w:val="32"/>
        </w:rPr>
        <w:t>保费用，按规定享受</w:t>
      </w:r>
      <w:r w:rsidR="0021243F">
        <w:rPr>
          <w:rFonts w:ascii="仿宋_GB2312" w:eastAsia="仿宋_GB2312" w:cs="黑体" w:hint="eastAsia"/>
          <w:sz w:val="32"/>
          <w:szCs w:val="32"/>
        </w:rPr>
        <w:t>本</w:t>
      </w:r>
      <w:r>
        <w:rPr>
          <w:rFonts w:ascii="仿宋_GB2312" w:eastAsia="仿宋_GB2312" w:cs="黑体" w:hint="eastAsia"/>
          <w:sz w:val="32"/>
          <w:szCs w:val="32"/>
        </w:rPr>
        <w:t>市职工</w:t>
      </w:r>
      <w:proofErr w:type="gramStart"/>
      <w:r>
        <w:rPr>
          <w:rFonts w:ascii="仿宋_GB2312" w:eastAsia="仿宋_GB2312" w:cs="黑体" w:hint="eastAsia"/>
          <w:sz w:val="32"/>
          <w:szCs w:val="32"/>
        </w:rPr>
        <w:t>医</w:t>
      </w:r>
      <w:proofErr w:type="gramEnd"/>
      <w:r>
        <w:rPr>
          <w:rFonts w:ascii="仿宋_GB2312" w:eastAsia="仿宋_GB2312" w:cs="黑体" w:hint="eastAsia"/>
          <w:sz w:val="32"/>
          <w:szCs w:val="32"/>
        </w:rPr>
        <w:t>保待遇。</w:t>
      </w:r>
    </w:p>
    <w:p w:rsidR="00E12CDD" w:rsidRPr="0086245E" w:rsidRDefault="00E12CDD" w:rsidP="00E12CDD">
      <w:pPr>
        <w:spacing w:line="560" w:lineRule="exact"/>
        <w:ind w:firstLineChars="200" w:firstLine="640"/>
        <w:jc w:val="left"/>
        <w:rPr>
          <w:rFonts w:eastAsia="仿宋_GB2312"/>
          <w:sz w:val="32"/>
          <w:szCs w:val="32"/>
        </w:rPr>
      </w:pPr>
    </w:p>
    <w:p w:rsidR="00E12CDD" w:rsidRDefault="00E12CDD" w:rsidP="00E12CDD">
      <w:pPr>
        <w:spacing w:line="560" w:lineRule="exact"/>
        <w:jc w:val="center"/>
        <w:rPr>
          <w:rFonts w:ascii="黑体" w:eastAsia="黑体"/>
          <w:b/>
          <w:bCs/>
          <w:sz w:val="32"/>
          <w:szCs w:val="32"/>
        </w:rPr>
      </w:pPr>
      <w:r>
        <w:rPr>
          <w:rFonts w:ascii="黑体" w:eastAsia="黑体" w:hint="eastAsia"/>
          <w:b/>
          <w:bCs/>
          <w:sz w:val="32"/>
          <w:szCs w:val="32"/>
        </w:rPr>
        <w:t>第五章 经办管理</w:t>
      </w:r>
    </w:p>
    <w:p w:rsidR="00E12CDD" w:rsidRDefault="00E12CDD" w:rsidP="00E12CDD">
      <w:pPr>
        <w:spacing w:line="560" w:lineRule="exact"/>
        <w:ind w:firstLineChars="200" w:firstLine="640"/>
        <w:jc w:val="left"/>
        <w:rPr>
          <w:rFonts w:eastAsia="仿宋_GB2312"/>
          <w:sz w:val="32"/>
          <w:szCs w:val="32"/>
        </w:rPr>
      </w:pPr>
    </w:p>
    <w:p w:rsidR="00E12CDD" w:rsidRDefault="00E12CDD" w:rsidP="00E12CDD">
      <w:pPr>
        <w:spacing w:line="560" w:lineRule="exact"/>
        <w:ind w:firstLineChars="200" w:firstLine="640"/>
        <w:jc w:val="left"/>
        <w:rPr>
          <w:rFonts w:eastAsia="仿宋_GB2312"/>
          <w:sz w:val="32"/>
          <w:szCs w:val="32"/>
        </w:rPr>
      </w:pPr>
      <w:r>
        <w:rPr>
          <w:rFonts w:ascii="黑体" w:eastAsia="黑体" w:hint="eastAsia"/>
          <w:sz w:val="32"/>
          <w:szCs w:val="32"/>
        </w:rPr>
        <w:t xml:space="preserve">第十六条 </w:t>
      </w:r>
      <w:r>
        <w:rPr>
          <w:rFonts w:ascii="仿宋_GB2312" w:eastAsia="仿宋_GB2312" w:hint="eastAsia"/>
          <w:sz w:val="32"/>
          <w:szCs w:val="32"/>
        </w:rPr>
        <w:t>参保人员应如实提交基本医疗保险关系转移接续办理材料，不得虚假、伪造变造材料。经办机构应做好材料审核与权益记录，确保参保人员待遇有效衔接。</w:t>
      </w:r>
    </w:p>
    <w:p w:rsidR="00D74F8E" w:rsidRPr="00D74F8E" w:rsidRDefault="00E12CDD" w:rsidP="00D74F8E">
      <w:pPr>
        <w:spacing w:line="560" w:lineRule="exact"/>
        <w:ind w:firstLineChars="200" w:firstLine="640"/>
        <w:jc w:val="left"/>
        <w:rPr>
          <w:rFonts w:ascii="仿宋_GB2312" w:eastAsia="仿宋_GB2312" w:cs="黑体"/>
          <w:sz w:val="32"/>
          <w:szCs w:val="32"/>
        </w:rPr>
      </w:pPr>
      <w:r>
        <w:rPr>
          <w:rFonts w:ascii="黑体" w:eastAsia="黑体" w:hint="eastAsia"/>
          <w:sz w:val="32"/>
          <w:szCs w:val="32"/>
        </w:rPr>
        <w:t xml:space="preserve">第十七条 </w:t>
      </w:r>
      <w:r>
        <w:rPr>
          <w:rFonts w:ascii="仿宋_GB2312" w:eastAsia="仿宋_GB2312" w:cs="黑体" w:hint="eastAsia"/>
          <w:sz w:val="32"/>
          <w:szCs w:val="32"/>
        </w:rPr>
        <w:t>加强基本医疗保险关系转移接续管理，在转入地完成接续前，转出地应保存参保人</w:t>
      </w:r>
      <w:proofErr w:type="gramStart"/>
      <w:r>
        <w:rPr>
          <w:rFonts w:ascii="仿宋_GB2312" w:eastAsia="仿宋_GB2312" w:cs="黑体" w:hint="eastAsia"/>
          <w:sz w:val="32"/>
          <w:szCs w:val="32"/>
        </w:rPr>
        <w:t>员信息</w:t>
      </w:r>
      <w:proofErr w:type="gramEnd"/>
      <w:r>
        <w:rPr>
          <w:rFonts w:eastAsia="仿宋_GB2312" w:cs="黑体" w:hint="eastAsia"/>
          <w:sz w:val="32"/>
          <w:szCs w:val="32"/>
        </w:rPr>
        <w:t>,</w:t>
      </w:r>
      <w:r>
        <w:rPr>
          <w:rFonts w:ascii="仿宋_GB2312" w:eastAsia="仿宋_GB2312" w:cs="黑体" w:hint="eastAsia"/>
          <w:sz w:val="32"/>
          <w:szCs w:val="32"/>
        </w:rPr>
        <w:t>为其依规参保缴费和享受待遇提供便利。</w:t>
      </w:r>
    </w:p>
    <w:p w:rsidR="00D74F8E" w:rsidRPr="00D74F8E" w:rsidRDefault="00D74F8E" w:rsidP="00D74F8E"/>
    <w:p w:rsidR="00D74F8E" w:rsidRDefault="00D74F8E" w:rsidP="00E12CDD">
      <w:pPr>
        <w:spacing w:line="560" w:lineRule="exact"/>
        <w:jc w:val="center"/>
        <w:rPr>
          <w:rFonts w:ascii="黑体" w:eastAsia="黑体"/>
          <w:b/>
          <w:bCs/>
          <w:sz w:val="32"/>
          <w:szCs w:val="32"/>
        </w:rPr>
      </w:pPr>
    </w:p>
    <w:p w:rsidR="00E12CDD" w:rsidRDefault="00E12CDD" w:rsidP="00E12CDD">
      <w:pPr>
        <w:spacing w:line="560" w:lineRule="exact"/>
        <w:jc w:val="center"/>
        <w:rPr>
          <w:rFonts w:ascii="黑体" w:eastAsia="黑体"/>
          <w:b/>
          <w:bCs/>
          <w:sz w:val="32"/>
          <w:szCs w:val="32"/>
        </w:rPr>
      </w:pPr>
      <w:r>
        <w:rPr>
          <w:rFonts w:ascii="黑体" w:eastAsia="黑体" w:hint="eastAsia"/>
          <w:b/>
          <w:bCs/>
          <w:sz w:val="32"/>
          <w:szCs w:val="32"/>
        </w:rPr>
        <w:t>第六章 附则</w:t>
      </w:r>
    </w:p>
    <w:p w:rsidR="00E12CDD" w:rsidRDefault="00E12CDD" w:rsidP="00E12CDD">
      <w:pPr>
        <w:spacing w:line="560" w:lineRule="exact"/>
        <w:jc w:val="center"/>
        <w:rPr>
          <w:rFonts w:ascii="黑体" w:eastAsia="黑体"/>
          <w:b/>
          <w:bCs/>
          <w:sz w:val="32"/>
          <w:szCs w:val="32"/>
        </w:rPr>
      </w:pPr>
    </w:p>
    <w:p w:rsidR="00E12CDD" w:rsidRDefault="00E12CDD" w:rsidP="00E12CDD">
      <w:pPr>
        <w:spacing w:line="560" w:lineRule="exact"/>
        <w:ind w:firstLineChars="196" w:firstLine="627"/>
        <w:jc w:val="left"/>
        <w:rPr>
          <w:rFonts w:eastAsia="仿宋_GB2312"/>
          <w:sz w:val="32"/>
          <w:szCs w:val="32"/>
        </w:rPr>
      </w:pPr>
      <w:r w:rsidRPr="003B1585">
        <w:rPr>
          <w:rFonts w:ascii="黑体" w:eastAsia="黑体" w:hint="eastAsia"/>
          <w:sz w:val="32"/>
          <w:szCs w:val="32"/>
        </w:rPr>
        <w:t>第十</w:t>
      </w:r>
      <w:r w:rsidR="00091DA6">
        <w:rPr>
          <w:rFonts w:ascii="黑体" w:eastAsia="黑体" w:hint="eastAsia"/>
          <w:sz w:val="32"/>
          <w:szCs w:val="32"/>
        </w:rPr>
        <w:t>八</w:t>
      </w:r>
      <w:r w:rsidRPr="003B1585">
        <w:rPr>
          <w:rFonts w:ascii="黑体" w:eastAsia="黑体" w:hint="eastAsia"/>
          <w:sz w:val="32"/>
          <w:szCs w:val="32"/>
        </w:rPr>
        <w:t>条</w:t>
      </w:r>
      <w:r w:rsidR="003B1585">
        <w:rPr>
          <w:rFonts w:ascii="黑体" w:eastAsia="黑体" w:hint="eastAsia"/>
          <w:sz w:val="32"/>
          <w:szCs w:val="32"/>
        </w:rPr>
        <w:t xml:space="preserve"> </w:t>
      </w:r>
      <w:r w:rsidRPr="003B1585">
        <w:rPr>
          <w:rFonts w:ascii="仿宋_GB2312" w:eastAsia="仿宋_GB2312" w:hint="eastAsia"/>
          <w:sz w:val="32"/>
          <w:szCs w:val="32"/>
        </w:rPr>
        <w:t>退役</w:t>
      </w:r>
      <w:r>
        <w:rPr>
          <w:rFonts w:ascii="仿宋_GB2312" w:eastAsia="仿宋_GB2312" w:hint="eastAsia"/>
          <w:sz w:val="32"/>
          <w:szCs w:val="32"/>
        </w:rPr>
        <w:t>军人基本医疗保险关系转移接续办法按照军地基本医疗保险关系转移接续有关规定执行。</w:t>
      </w:r>
    </w:p>
    <w:p w:rsidR="00E12CDD" w:rsidRDefault="00E12CDD" w:rsidP="00E12CDD">
      <w:pPr>
        <w:spacing w:line="560" w:lineRule="exact"/>
        <w:ind w:firstLineChars="196" w:firstLine="627"/>
        <w:jc w:val="left"/>
        <w:rPr>
          <w:rFonts w:eastAsia="仿宋_GB2312"/>
          <w:sz w:val="32"/>
          <w:szCs w:val="32"/>
        </w:rPr>
      </w:pPr>
      <w:r>
        <w:rPr>
          <w:rFonts w:ascii="黑体" w:eastAsia="黑体" w:hint="eastAsia"/>
          <w:sz w:val="32"/>
          <w:szCs w:val="32"/>
        </w:rPr>
        <w:t>第十</w:t>
      </w:r>
      <w:r w:rsidR="00091DA6">
        <w:rPr>
          <w:rFonts w:ascii="黑体" w:eastAsia="黑体" w:hint="eastAsia"/>
          <w:sz w:val="32"/>
          <w:szCs w:val="32"/>
        </w:rPr>
        <w:t>九</w:t>
      </w:r>
      <w:r>
        <w:rPr>
          <w:rFonts w:ascii="黑体" w:eastAsia="黑体" w:hint="eastAsia"/>
          <w:sz w:val="32"/>
          <w:szCs w:val="32"/>
        </w:rPr>
        <w:t xml:space="preserve">条 </w:t>
      </w:r>
      <w:r>
        <w:rPr>
          <w:rFonts w:ascii="仿宋_GB2312" w:eastAsia="仿宋_GB2312" w:hint="eastAsia"/>
          <w:sz w:val="32"/>
          <w:szCs w:val="32"/>
        </w:rPr>
        <w:t>本办法由天津市医疗保障局负责解释。</w:t>
      </w:r>
    </w:p>
    <w:p w:rsidR="00E12CDD" w:rsidRPr="0004493C" w:rsidRDefault="00091DA6" w:rsidP="0004493C">
      <w:pPr>
        <w:spacing w:line="560" w:lineRule="exact"/>
        <w:ind w:firstLineChars="196" w:firstLine="627"/>
        <w:jc w:val="left"/>
        <w:rPr>
          <w:rFonts w:eastAsia="仿宋_GB2312"/>
          <w:sz w:val="32"/>
          <w:szCs w:val="32"/>
        </w:rPr>
      </w:pPr>
      <w:r>
        <w:rPr>
          <w:rFonts w:ascii="黑体" w:eastAsia="黑体" w:hint="eastAsia"/>
          <w:sz w:val="32"/>
          <w:szCs w:val="32"/>
        </w:rPr>
        <w:t>第二十</w:t>
      </w:r>
      <w:r w:rsidR="00E12CDD">
        <w:rPr>
          <w:rFonts w:ascii="黑体" w:eastAsia="黑体" w:hint="eastAsia"/>
          <w:sz w:val="32"/>
          <w:szCs w:val="32"/>
        </w:rPr>
        <w:t xml:space="preserve">条 </w:t>
      </w:r>
      <w:r w:rsidR="00E12CDD">
        <w:rPr>
          <w:rFonts w:ascii="仿宋_GB2312" w:eastAsia="仿宋_GB2312" w:hint="eastAsia"/>
          <w:sz w:val="32"/>
          <w:szCs w:val="32"/>
        </w:rPr>
        <w:t>本办法自</w:t>
      </w:r>
      <w:r w:rsidR="00E12CDD">
        <w:rPr>
          <w:rFonts w:eastAsia="仿宋_GB2312" w:hint="eastAsia"/>
          <w:sz w:val="32"/>
          <w:szCs w:val="32"/>
        </w:rPr>
        <w:t>2023</w:t>
      </w:r>
      <w:r w:rsidR="00E12CDD">
        <w:rPr>
          <w:rFonts w:ascii="仿宋_GB2312" w:eastAsia="仿宋_GB2312" w:hint="eastAsia"/>
          <w:sz w:val="32"/>
          <w:szCs w:val="32"/>
        </w:rPr>
        <w:t>年</w:t>
      </w:r>
      <w:r w:rsidR="00E12CDD">
        <w:rPr>
          <w:rFonts w:eastAsia="仿宋_GB2312" w:hint="eastAsia"/>
          <w:sz w:val="32"/>
          <w:szCs w:val="32"/>
        </w:rPr>
        <w:t>7</w:t>
      </w:r>
      <w:r w:rsidR="00E12CDD">
        <w:rPr>
          <w:rFonts w:ascii="仿宋_GB2312" w:eastAsia="仿宋_GB2312" w:hint="eastAsia"/>
          <w:sz w:val="32"/>
          <w:szCs w:val="32"/>
        </w:rPr>
        <w:t>月</w:t>
      </w:r>
      <w:r w:rsidR="00E12CDD">
        <w:rPr>
          <w:rFonts w:eastAsia="仿宋_GB2312" w:hint="eastAsia"/>
          <w:sz w:val="32"/>
          <w:szCs w:val="32"/>
        </w:rPr>
        <w:t>1</w:t>
      </w:r>
      <w:r w:rsidR="00E12CDD">
        <w:rPr>
          <w:rFonts w:ascii="仿宋_GB2312" w:eastAsia="仿宋_GB2312" w:hint="eastAsia"/>
          <w:sz w:val="32"/>
          <w:szCs w:val="32"/>
        </w:rPr>
        <w:t>日起实施</w:t>
      </w:r>
      <w:r w:rsidR="00E12CDD">
        <w:rPr>
          <w:rFonts w:ascii="仿宋_GB2312" w:eastAsia="仿宋_GB2312"/>
          <w:sz w:val="32"/>
          <w:szCs w:val="32"/>
        </w:rPr>
        <w:t>，有效期5年</w:t>
      </w:r>
      <w:r w:rsidR="00E12CDD">
        <w:rPr>
          <w:rFonts w:ascii="仿宋_GB2312" w:eastAsia="仿宋_GB2312" w:hint="eastAsia"/>
          <w:sz w:val="32"/>
          <w:szCs w:val="32"/>
        </w:rPr>
        <w:t>。</w:t>
      </w:r>
      <w:bookmarkStart w:id="0" w:name="_GoBack"/>
      <w:bookmarkEnd w:id="0"/>
    </w:p>
    <w:p w:rsidR="00C87FA5" w:rsidRDefault="00C87FA5">
      <w:pPr>
        <w:widowControl/>
        <w:jc w:val="left"/>
        <w:rPr>
          <w:rFonts w:ascii="仿宋_GB2312" w:eastAsia="仿宋_GB2312"/>
          <w:b/>
          <w:bCs/>
          <w:kern w:val="44"/>
          <w:sz w:val="32"/>
          <w:szCs w:val="32"/>
        </w:rPr>
      </w:pPr>
      <w:r>
        <w:rPr>
          <w:rFonts w:ascii="仿宋_GB2312" w:eastAsia="仿宋_GB2312"/>
          <w:sz w:val="32"/>
          <w:szCs w:val="32"/>
        </w:rPr>
        <w:br w:type="page"/>
      </w:r>
    </w:p>
    <w:p w:rsidR="0004493C" w:rsidRPr="0004493C" w:rsidRDefault="0004493C" w:rsidP="0004493C">
      <w:pPr>
        <w:pStyle w:val="1"/>
      </w:pPr>
      <w:r>
        <w:rPr>
          <w:rFonts w:ascii="仿宋_GB2312" w:eastAsia="仿宋_GB2312" w:hint="eastAsia"/>
          <w:sz w:val="32"/>
          <w:szCs w:val="32"/>
        </w:rPr>
        <w:lastRenderedPageBreak/>
        <w:t>附件</w:t>
      </w:r>
    </w:p>
    <w:p w:rsidR="0004493C" w:rsidRPr="0004493C" w:rsidRDefault="0004493C" w:rsidP="0004493C">
      <w:pPr>
        <w:rPr>
          <w:rFonts w:ascii="仿宋_GB2312" w:eastAsia="仿宋_GB2312"/>
          <w:sz w:val="32"/>
          <w:szCs w:val="32"/>
        </w:rPr>
      </w:pPr>
      <w:r>
        <w:rPr>
          <w:rFonts w:ascii="仿宋_GB2312" w:eastAsia="仿宋_GB2312" w:hint="eastAsia"/>
          <w:sz w:val="32"/>
          <w:szCs w:val="32"/>
        </w:rPr>
        <w:t>1.基本医疗保险关系转移接续联系函</w:t>
      </w:r>
    </w:p>
    <w:p w:rsidR="00C87FA5" w:rsidRPr="00C87FA5" w:rsidRDefault="0004493C" w:rsidP="00C87FA5">
      <w:pPr>
        <w:jc w:val="center"/>
      </w:pPr>
      <w:r>
        <w:rPr>
          <w:noProof/>
        </w:rPr>
        <w:drawing>
          <wp:inline distT="0" distB="0" distL="0" distR="0">
            <wp:extent cx="4735830" cy="6357229"/>
            <wp:effectExtent l="19050" t="0" r="7620" b="0"/>
            <wp:docPr id="1" name="图片 0" descr="微信图片_20230413085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413085735.png"/>
                    <pic:cNvPicPr/>
                  </pic:nvPicPr>
                  <pic:blipFill>
                    <a:blip r:embed="rId7"/>
                    <a:stretch>
                      <a:fillRect/>
                    </a:stretch>
                  </pic:blipFill>
                  <pic:spPr>
                    <a:xfrm>
                      <a:off x="0" y="0"/>
                      <a:ext cx="4734537" cy="6355493"/>
                    </a:xfrm>
                    <a:prstGeom prst="rect">
                      <a:avLst/>
                    </a:prstGeom>
                  </pic:spPr>
                </pic:pic>
              </a:graphicData>
            </a:graphic>
          </wp:inline>
        </w:drawing>
      </w:r>
    </w:p>
    <w:p w:rsidR="00C87FA5" w:rsidRDefault="00C87FA5">
      <w:pPr>
        <w:widowControl/>
        <w:jc w:val="left"/>
        <w:rPr>
          <w:b/>
          <w:bCs/>
          <w:kern w:val="44"/>
          <w:sz w:val="44"/>
          <w:szCs w:val="44"/>
        </w:rPr>
      </w:pPr>
      <w:r>
        <w:br w:type="page"/>
      </w:r>
    </w:p>
    <w:p w:rsidR="0004493C" w:rsidRDefault="00E12CDD" w:rsidP="0004493C">
      <w:pPr>
        <w:spacing w:line="560" w:lineRule="exact"/>
        <w:jc w:val="left"/>
        <w:rPr>
          <w:rFonts w:ascii="仿宋_GB2312" w:eastAsia="仿宋_GB2312"/>
          <w:sz w:val="32"/>
          <w:szCs w:val="32"/>
        </w:rPr>
      </w:pPr>
      <w:r>
        <w:rPr>
          <w:rFonts w:ascii="仿宋_GB2312" w:eastAsia="仿宋_GB2312" w:hint="eastAsia"/>
          <w:sz w:val="32"/>
          <w:szCs w:val="32"/>
        </w:rPr>
        <w:lastRenderedPageBreak/>
        <w:t>2.参保人员基本医疗保险</w:t>
      </w:r>
      <w:r w:rsidRPr="0020146D">
        <w:rPr>
          <w:rFonts w:ascii="仿宋_GB2312" w:eastAsia="仿宋_GB2312" w:hint="eastAsia"/>
          <w:sz w:val="32"/>
          <w:szCs w:val="32"/>
        </w:rPr>
        <w:t>信息表</w:t>
      </w:r>
    </w:p>
    <w:p w:rsidR="00380D79" w:rsidRDefault="00380D79" w:rsidP="00380D79">
      <w:pPr>
        <w:jc w:val="center"/>
        <w:rPr>
          <w:sz w:val="30"/>
          <w:szCs w:val="30"/>
        </w:rPr>
      </w:pPr>
    </w:p>
    <w:p w:rsidR="00380D79" w:rsidRPr="00380D79" w:rsidRDefault="00380D79" w:rsidP="00380D79">
      <w:pPr>
        <w:jc w:val="center"/>
      </w:pPr>
      <w:r w:rsidRPr="00380D79">
        <w:rPr>
          <w:rFonts w:hint="eastAsia"/>
          <w:sz w:val="30"/>
          <w:szCs w:val="30"/>
        </w:rPr>
        <w:t>邮寄信函模式《信息表》</w:t>
      </w:r>
    </w:p>
    <w:p w:rsidR="0004493C" w:rsidRDefault="0020146D" w:rsidP="00380D79">
      <w:pPr>
        <w:jc w:val="center"/>
      </w:pPr>
      <w:r>
        <w:rPr>
          <w:noProof/>
        </w:rPr>
        <w:drawing>
          <wp:inline distT="0" distB="0" distL="0" distR="0">
            <wp:extent cx="4658458" cy="6591162"/>
            <wp:effectExtent l="19050" t="0" r="8792" b="0"/>
            <wp:docPr id="5" name="图片 4" descr="微信图片_20230413173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413173339.jpg"/>
                    <pic:cNvPicPr/>
                  </pic:nvPicPr>
                  <pic:blipFill>
                    <a:blip r:embed="rId8" cstate="print"/>
                    <a:stretch>
                      <a:fillRect/>
                    </a:stretch>
                  </pic:blipFill>
                  <pic:spPr>
                    <a:xfrm>
                      <a:off x="0" y="0"/>
                      <a:ext cx="4660753" cy="6594409"/>
                    </a:xfrm>
                    <a:prstGeom prst="rect">
                      <a:avLst/>
                    </a:prstGeom>
                  </pic:spPr>
                </pic:pic>
              </a:graphicData>
            </a:graphic>
          </wp:inline>
        </w:drawing>
      </w:r>
      <w:r w:rsidR="00380D79">
        <w:br w:type="page"/>
      </w:r>
    </w:p>
    <w:p w:rsidR="00380D79" w:rsidRDefault="00380D79" w:rsidP="00380D79">
      <w:pPr>
        <w:jc w:val="center"/>
        <w:rPr>
          <w:sz w:val="30"/>
          <w:szCs w:val="30"/>
        </w:rPr>
      </w:pPr>
    </w:p>
    <w:p w:rsidR="00380D79" w:rsidRPr="00380D79" w:rsidRDefault="00380D79" w:rsidP="00380D79">
      <w:pPr>
        <w:jc w:val="center"/>
        <w:rPr>
          <w:sz w:val="30"/>
          <w:szCs w:val="30"/>
        </w:rPr>
      </w:pPr>
      <w:r w:rsidRPr="00380D79">
        <w:rPr>
          <w:rFonts w:hint="eastAsia"/>
          <w:sz w:val="30"/>
          <w:szCs w:val="30"/>
        </w:rPr>
        <w:t>一网</w:t>
      </w:r>
      <w:proofErr w:type="gramStart"/>
      <w:r w:rsidRPr="00380D79">
        <w:rPr>
          <w:rFonts w:hint="eastAsia"/>
          <w:sz w:val="30"/>
          <w:szCs w:val="30"/>
        </w:rPr>
        <w:t>通办模式</w:t>
      </w:r>
      <w:proofErr w:type="gramEnd"/>
      <w:r w:rsidRPr="00380D79">
        <w:rPr>
          <w:rFonts w:hint="eastAsia"/>
          <w:sz w:val="30"/>
          <w:szCs w:val="30"/>
        </w:rPr>
        <w:t>《信息表》</w:t>
      </w:r>
    </w:p>
    <w:p w:rsidR="0004493C" w:rsidRDefault="0004493C" w:rsidP="0004493C">
      <w:r>
        <w:rPr>
          <w:noProof/>
        </w:rPr>
        <w:drawing>
          <wp:inline distT="0" distB="0" distL="0" distR="0">
            <wp:extent cx="5274310" cy="3728720"/>
            <wp:effectExtent l="19050" t="0" r="2540" b="0"/>
            <wp:docPr id="3" name="图片 2" descr="微信图片_20230413085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30413085753.png"/>
                    <pic:cNvPicPr/>
                  </pic:nvPicPr>
                  <pic:blipFill>
                    <a:blip r:embed="rId9"/>
                    <a:stretch>
                      <a:fillRect/>
                    </a:stretch>
                  </pic:blipFill>
                  <pic:spPr>
                    <a:xfrm>
                      <a:off x="0" y="0"/>
                      <a:ext cx="5274310" cy="3728720"/>
                    </a:xfrm>
                    <a:prstGeom prst="rect">
                      <a:avLst/>
                    </a:prstGeom>
                  </pic:spPr>
                </pic:pic>
              </a:graphicData>
            </a:graphic>
          </wp:inline>
        </w:drawing>
      </w:r>
    </w:p>
    <w:p w:rsidR="0004493C" w:rsidRPr="0004493C" w:rsidRDefault="0004493C" w:rsidP="0004493C"/>
    <w:p w:rsidR="00C87FA5" w:rsidRDefault="00C87FA5">
      <w:pPr>
        <w:widowControl/>
        <w:jc w:val="left"/>
        <w:rPr>
          <w:rFonts w:ascii="仿宋_GB2312" w:eastAsia="仿宋_GB2312"/>
          <w:sz w:val="32"/>
          <w:szCs w:val="32"/>
        </w:rPr>
      </w:pPr>
      <w:r>
        <w:rPr>
          <w:rFonts w:ascii="仿宋_GB2312" w:eastAsia="仿宋_GB2312"/>
          <w:sz w:val="32"/>
          <w:szCs w:val="32"/>
        </w:rPr>
        <w:br w:type="page"/>
      </w:r>
    </w:p>
    <w:p w:rsidR="00E12CDD" w:rsidRDefault="00E12CDD" w:rsidP="00C87FA5">
      <w:pPr>
        <w:spacing w:line="560" w:lineRule="exact"/>
        <w:jc w:val="left"/>
        <w:rPr>
          <w:rFonts w:ascii="仿宋_GB2312" w:eastAsia="仿宋_GB2312"/>
          <w:sz w:val="32"/>
          <w:szCs w:val="32"/>
        </w:rPr>
      </w:pPr>
      <w:r w:rsidRPr="00C87FA5">
        <w:rPr>
          <w:rFonts w:ascii="仿宋_GB2312" w:eastAsia="仿宋_GB2312"/>
          <w:sz w:val="32"/>
          <w:szCs w:val="32"/>
        </w:rPr>
        <w:lastRenderedPageBreak/>
        <w:t>3.</w:t>
      </w:r>
      <w:r w:rsidRPr="00C87FA5">
        <w:rPr>
          <w:rFonts w:ascii="仿宋_GB2312" w:eastAsia="仿宋_GB2312" w:hint="eastAsia"/>
          <w:sz w:val="32"/>
          <w:szCs w:val="32"/>
        </w:rPr>
        <w:t>办理流程图</w:t>
      </w:r>
    </w:p>
    <w:p w:rsidR="00380D79" w:rsidRPr="00380D79" w:rsidRDefault="00380D79" w:rsidP="00380D79">
      <w:pPr>
        <w:pStyle w:val="a5"/>
      </w:pPr>
    </w:p>
    <w:p w:rsidR="00380D79" w:rsidRPr="00380D79" w:rsidRDefault="00380D79" w:rsidP="00380D79">
      <w:pPr>
        <w:pStyle w:val="a5"/>
      </w:pPr>
      <w:r w:rsidRPr="00380D79">
        <w:rPr>
          <w:rFonts w:hint="eastAsia"/>
          <w:sz w:val="30"/>
          <w:szCs w:val="30"/>
        </w:rPr>
        <w:t>转入申请流程图</w:t>
      </w:r>
    </w:p>
    <w:p w:rsidR="0020146D" w:rsidRDefault="0020146D" w:rsidP="0020146D">
      <w:pPr>
        <w:jc w:val="center"/>
      </w:pPr>
      <w:r>
        <w:object w:dxaOrig="8904" w:dyaOrig="9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4pt;height:460.15pt" o:ole="">
            <v:imagedata r:id="rId10" o:title=""/>
            <o:lock v:ext="edit" aspectratio="f"/>
          </v:shape>
          <o:OLEObject Type="Embed" ProgID="Visio.Drawing.15" ShapeID="_x0000_i1025" DrawAspect="Content" ObjectID="_1743773261" r:id="rId11"/>
        </w:object>
      </w:r>
    </w:p>
    <w:p w:rsidR="00380D79" w:rsidRDefault="00380D79" w:rsidP="00EB3B6B">
      <w:pPr>
        <w:jc w:val="center"/>
      </w:pPr>
    </w:p>
    <w:p w:rsidR="00380D79" w:rsidRDefault="00380D79" w:rsidP="00380D79">
      <w:pPr>
        <w:pStyle w:val="1"/>
      </w:pPr>
      <w:r>
        <w:br w:type="page"/>
      </w:r>
    </w:p>
    <w:p w:rsidR="00EB3B6B" w:rsidRDefault="00EB3B6B" w:rsidP="00EB3B6B">
      <w:pPr>
        <w:jc w:val="center"/>
      </w:pPr>
    </w:p>
    <w:p w:rsidR="00380D79" w:rsidRPr="00380D79" w:rsidRDefault="00380D79" w:rsidP="00380D79">
      <w:pPr>
        <w:pStyle w:val="a5"/>
        <w:rPr>
          <w:sz w:val="30"/>
          <w:szCs w:val="30"/>
        </w:rPr>
      </w:pPr>
      <w:r w:rsidRPr="00380D79">
        <w:rPr>
          <w:rFonts w:hint="eastAsia"/>
          <w:sz w:val="30"/>
          <w:szCs w:val="30"/>
        </w:rPr>
        <w:t>转出申请流程图</w:t>
      </w:r>
    </w:p>
    <w:p w:rsidR="005F2D36" w:rsidRDefault="00380D79" w:rsidP="005F2D36">
      <w:pPr>
        <w:jc w:val="center"/>
      </w:pPr>
      <w:r>
        <w:object w:dxaOrig="8905" w:dyaOrig="9228">
          <v:shape id="_x0000_i1026" type="#_x0000_t75" style="width:393.7pt;height:443.55pt" o:ole="">
            <v:imagedata r:id="rId12" o:title=""/>
            <o:lock v:ext="edit" aspectratio="f"/>
          </v:shape>
          <o:OLEObject Type="Embed" ProgID="Visio.Drawing.15" ShapeID="_x0000_i1026" DrawAspect="Content" ObjectID="_1743773262" r:id="rId13"/>
        </w:object>
      </w:r>
    </w:p>
    <w:p w:rsidR="00E12CDD" w:rsidRPr="00EB3B6B" w:rsidRDefault="00E12CDD" w:rsidP="00E12CDD">
      <w:pPr>
        <w:spacing w:line="578" w:lineRule="auto"/>
        <w:ind w:firstLine="640"/>
      </w:pPr>
    </w:p>
    <w:p w:rsidR="00E12CDD" w:rsidRDefault="00E12CDD" w:rsidP="00E12CDD">
      <w:pPr>
        <w:pStyle w:val="1"/>
        <w:ind w:firstLine="640"/>
      </w:pPr>
    </w:p>
    <w:p w:rsidR="00E12CDD" w:rsidRDefault="00E12CDD" w:rsidP="00E12CDD">
      <w:pPr>
        <w:spacing w:line="578" w:lineRule="auto"/>
        <w:ind w:firstLine="640"/>
      </w:pPr>
    </w:p>
    <w:p w:rsidR="00C80919" w:rsidRPr="00876030" w:rsidRDefault="00C80919" w:rsidP="00B35212">
      <w:pPr>
        <w:rPr>
          <w:rFonts w:ascii="仿宋_GB2312" w:eastAsia="仿宋_GB2312"/>
          <w:sz w:val="32"/>
          <w:szCs w:val="32"/>
        </w:rPr>
      </w:pPr>
    </w:p>
    <w:sectPr w:rsidR="00C80919" w:rsidRPr="00876030" w:rsidSect="005C5A6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B54" w:rsidRDefault="00D15B54" w:rsidP="00E12CDD">
      <w:r>
        <w:separator/>
      </w:r>
    </w:p>
  </w:endnote>
  <w:endnote w:type="continuationSeparator" w:id="1">
    <w:p w:rsidR="00D15B54" w:rsidRDefault="00D15B54" w:rsidP="00E12C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B54" w:rsidRDefault="00D15B54" w:rsidP="00E12CDD">
      <w:r>
        <w:separator/>
      </w:r>
    </w:p>
  </w:footnote>
  <w:footnote w:type="continuationSeparator" w:id="1">
    <w:p w:rsidR="00D15B54" w:rsidRDefault="00D15B54" w:rsidP="00E12C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CDD"/>
    <w:rsid w:val="00000EDF"/>
    <w:rsid w:val="00003C8A"/>
    <w:rsid w:val="00031738"/>
    <w:rsid w:val="0004493C"/>
    <w:rsid w:val="000744FD"/>
    <w:rsid w:val="00091DA6"/>
    <w:rsid w:val="000A126E"/>
    <w:rsid w:val="000B45E2"/>
    <w:rsid w:val="000C657C"/>
    <w:rsid w:val="000E1CAB"/>
    <w:rsid w:val="0020146D"/>
    <w:rsid w:val="0021243F"/>
    <w:rsid w:val="00216290"/>
    <w:rsid w:val="002226D3"/>
    <w:rsid w:val="002369E6"/>
    <w:rsid w:val="002A24BB"/>
    <w:rsid w:val="002F4F31"/>
    <w:rsid w:val="00326FA0"/>
    <w:rsid w:val="00341FE3"/>
    <w:rsid w:val="00380D79"/>
    <w:rsid w:val="00385C7A"/>
    <w:rsid w:val="00393B36"/>
    <w:rsid w:val="003B1585"/>
    <w:rsid w:val="00443FF2"/>
    <w:rsid w:val="004823E1"/>
    <w:rsid w:val="00496ABC"/>
    <w:rsid w:val="004A7D57"/>
    <w:rsid w:val="004C7872"/>
    <w:rsid w:val="0052061F"/>
    <w:rsid w:val="005828D0"/>
    <w:rsid w:val="005F2D36"/>
    <w:rsid w:val="0066102E"/>
    <w:rsid w:val="00670D51"/>
    <w:rsid w:val="006B5485"/>
    <w:rsid w:val="006D05A0"/>
    <w:rsid w:val="007511A6"/>
    <w:rsid w:val="008128B1"/>
    <w:rsid w:val="008260C0"/>
    <w:rsid w:val="00861D78"/>
    <w:rsid w:val="0086245E"/>
    <w:rsid w:val="00876030"/>
    <w:rsid w:val="00887D1F"/>
    <w:rsid w:val="008D1E9E"/>
    <w:rsid w:val="008D5372"/>
    <w:rsid w:val="008E5967"/>
    <w:rsid w:val="009664E4"/>
    <w:rsid w:val="009A7411"/>
    <w:rsid w:val="009C062D"/>
    <w:rsid w:val="009D4B05"/>
    <w:rsid w:val="00A23130"/>
    <w:rsid w:val="00B35212"/>
    <w:rsid w:val="00B46587"/>
    <w:rsid w:val="00C3221A"/>
    <w:rsid w:val="00C402D2"/>
    <w:rsid w:val="00C71B6C"/>
    <w:rsid w:val="00C80919"/>
    <w:rsid w:val="00C87FA5"/>
    <w:rsid w:val="00CC7AD0"/>
    <w:rsid w:val="00D04A82"/>
    <w:rsid w:val="00D15B54"/>
    <w:rsid w:val="00D24DF8"/>
    <w:rsid w:val="00D334FC"/>
    <w:rsid w:val="00D74F8E"/>
    <w:rsid w:val="00DA0C98"/>
    <w:rsid w:val="00DC4712"/>
    <w:rsid w:val="00E12CDD"/>
    <w:rsid w:val="00E31833"/>
    <w:rsid w:val="00E52689"/>
    <w:rsid w:val="00E96A3E"/>
    <w:rsid w:val="00EB3B6B"/>
    <w:rsid w:val="00EB5A82"/>
    <w:rsid w:val="00EF311B"/>
    <w:rsid w:val="00F203BA"/>
    <w:rsid w:val="00FA70C8"/>
    <w:rsid w:val="00FF28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rsid w:val="00E12CDD"/>
    <w:pPr>
      <w:widowControl w:val="0"/>
      <w:jc w:val="both"/>
    </w:pPr>
    <w:rPr>
      <w:rFonts w:ascii="Calibri" w:eastAsia="宋体" w:hAnsi="Calibri" w:cs="Times New Roman"/>
      <w:szCs w:val="24"/>
    </w:rPr>
  </w:style>
  <w:style w:type="paragraph" w:styleId="1">
    <w:name w:val="heading 1"/>
    <w:basedOn w:val="a"/>
    <w:next w:val="a"/>
    <w:link w:val="1Char"/>
    <w:rsid w:val="00E12CD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2C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2CDD"/>
    <w:rPr>
      <w:sz w:val="18"/>
      <w:szCs w:val="18"/>
    </w:rPr>
  </w:style>
  <w:style w:type="paragraph" w:styleId="a4">
    <w:name w:val="footer"/>
    <w:basedOn w:val="a"/>
    <w:link w:val="Char0"/>
    <w:uiPriority w:val="99"/>
    <w:semiHidden/>
    <w:unhideWhenUsed/>
    <w:rsid w:val="00E12C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2CDD"/>
    <w:rPr>
      <w:sz w:val="18"/>
      <w:szCs w:val="18"/>
    </w:rPr>
  </w:style>
  <w:style w:type="character" w:customStyle="1" w:styleId="1Char">
    <w:name w:val="标题 1 Char"/>
    <w:basedOn w:val="a0"/>
    <w:link w:val="1"/>
    <w:rsid w:val="00E12CDD"/>
    <w:rPr>
      <w:rFonts w:ascii="Calibri" w:eastAsia="宋体" w:hAnsi="Calibri" w:cs="Times New Roman"/>
      <w:b/>
      <w:bCs/>
      <w:kern w:val="44"/>
      <w:sz w:val="44"/>
      <w:szCs w:val="44"/>
    </w:rPr>
  </w:style>
  <w:style w:type="paragraph" w:customStyle="1" w:styleId="Style2">
    <w:name w:val="_Style 2"/>
    <w:next w:val="a4"/>
    <w:rsid w:val="00E12CDD"/>
    <w:pPr>
      <w:widowControl w:val="0"/>
      <w:ind w:firstLineChars="200" w:firstLine="200"/>
      <w:jc w:val="both"/>
    </w:pPr>
    <w:rPr>
      <w:rFonts w:ascii="Calibri" w:eastAsia="宋体" w:hAnsi="Calibri" w:cs="Times New Roman"/>
      <w:szCs w:val="21"/>
    </w:rPr>
  </w:style>
  <w:style w:type="paragraph" w:styleId="a5">
    <w:name w:val="caption"/>
    <w:basedOn w:val="a"/>
    <w:next w:val="a"/>
    <w:uiPriority w:val="35"/>
    <w:qFormat/>
    <w:rsid w:val="00EB3B6B"/>
    <w:pPr>
      <w:jc w:val="center"/>
    </w:pPr>
    <w:rPr>
      <w:rFonts w:ascii="宋体" w:hAnsi="宋体" w:cs="宋体"/>
      <w:kern w:val="0"/>
      <w:sz w:val="18"/>
      <w:szCs w:val="18"/>
    </w:rPr>
  </w:style>
  <w:style w:type="paragraph" w:styleId="a6">
    <w:name w:val="Balloon Text"/>
    <w:basedOn w:val="a"/>
    <w:link w:val="Char1"/>
    <w:uiPriority w:val="99"/>
    <w:semiHidden/>
    <w:unhideWhenUsed/>
    <w:rsid w:val="0004493C"/>
    <w:rPr>
      <w:sz w:val="18"/>
      <w:szCs w:val="18"/>
    </w:rPr>
  </w:style>
  <w:style w:type="character" w:customStyle="1" w:styleId="Char1">
    <w:name w:val="批注框文本 Char"/>
    <w:basedOn w:val="a0"/>
    <w:link w:val="a6"/>
    <w:uiPriority w:val="99"/>
    <w:semiHidden/>
    <w:rsid w:val="0004493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package" Target="embeddings/Microsoft_Visio___22222222222222222.vsd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package" Target="embeddings/Microsoft_Visio___111111.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F63C-3FCD-458F-B4C4-1BD71E88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12</Pages>
  <Words>454</Words>
  <Characters>2594</Characters>
  <Application>Microsoft Office Word</Application>
  <DocSecurity>0</DocSecurity>
  <Lines>21</Lines>
  <Paragraphs>6</Paragraphs>
  <ScaleCrop>false</ScaleCrop>
  <Company>Microsoft</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医保中心文书处理</dc:creator>
  <cp:lastModifiedBy>医保中心文书处理</cp:lastModifiedBy>
  <cp:revision>18</cp:revision>
  <dcterms:created xsi:type="dcterms:W3CDTF">2023-04-13T07:52:00Z</dcterms:created>
  <dcterms:modified xsi:type="dcterms:W3CDTF">2023-04-23T08:41:00Z</dcterms:modified>
</cp:coreProperties>
</file>