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firstLine="0" w:firstLineChars="0"/>
        <w:rPr>
          <w:rFonts w:ascii="Times New Roman" w:hAnsi="Times New Roman"/>
          <w:sz w:val="32"/>
          <w:szCs w:val="32"/>
          <w:highlight w:val="none"/>
        </w:rPr>
      </w:pPr>
    </w:p>
    <w:p>
      <w:pPr>
        <w:spacing w:line="57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t>关于规范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美容整形类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t>医疗服务项目价格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br w:type="textWrapping"/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t>向社会公开征求意见的公告</w:t>
      </w:r>
    </w:p>
    <w:p>
      <w:pPr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/>
          <w:sz w:val="32"/>
          <w:szCs w:val="32"/>
          <w:highlight w:val="none"/>
        </w:rPr>
      </w:pPr>
    </w:p>
    <w:p>
      <w:pPr>
        <w:spacing w:line="578" w:lineRule="exact"/>
        <w:ind w:firstLine="640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t>为深化医疗服务价格改革，</w:t>
      </w:r>
      <w:r>
        <w:rPr>
          <w:rFonts w:hint="eastAsia" w:cs="仿宋_GB2312"/>
          <w:kern w:val="0"/>
          <w:sz w:val="32"/>
          <w:szCs w:val="32"/>
          <w:highlight w:val="none"/>
        </w:rPr>
        <w:t>按照国家</w:t>
      </w:r>
      <w:r>
        <w:rPr>
          <w:rFonts w:hint="eastAsia" w:cs="仿宋_GB2312"/>
          <w:kern w:val="0"/>
          <w:sz w:val="32"/>
          <w:szCs w:val="32"/>
          <w:highlight w:val="none"/>
          <w:lang w:val="en-US" w:eastAsia="zh-CN"/>
        </w:rPr>
        <w:t>美容整形</w:t>
      </w:r>
      <w:r>
        <w:rPr>
          <w:rFonts w:hint="eastAsia" w:cs="仿宋_GB2312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cs="仿宋_GB2312"/>
          <w:kern w:val="0"/>
          <w:sz w:val="32"/>
          <w:szCs w:val="32"/>
          <w:highlight w:val="none"/>
        </w:rPr>
        <w:t>医疗服务价格项目立项指南要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</w:rPr>
        <w:t>求，进一步规范</w:t>
      </w:r>
      <w:r>
        <w:rPr>
          <w:rFonts w:hint="eastAsia" w:cs="仿宋_GB2312"/>
          <w:kern w:val="0"/>
          <w:sz w:val="32"/>
          <w:szCs w:val="32"/>
          <w:highlight w:val="none"/>
          <w:lang w:val="en-US" w:eastAsia="zh-CN"/>
        </w:rPr>
        <w:t>美容整形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</w:rPr>
        <w:t>医疗服务价格项目管理，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我局草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highlight w:val="none"/>
        </w:rPr>
        <w:t>拟了《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规范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美容整形类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医疗服务项目价格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（征求意见稿）》。现面向社会公开征求意见。</w:t>
      </w:r>
    </w:p>
    <w:p>
      <w:pPr>
        <w:spacing w:line="578" w:lineRule="exact"/>
        <w:ind w:firstLine="640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t>请于202</w:t>
      </w:r>
      <w:r>
        <w:rPr>
          <w:rFonts w:hint="eastAsia" w:ascii="Times New Roman" w:hAnsi="Times New Roman"/>
          <w:sz w:val="32"/>
          <w:szCs w:val="32"/>
          <w:highlight w:val="none"/>
        </w:rPr>
        <w:t>5</w:t>
      </w:r>
      <w:r>
        <w:rPr>
          <w:rFonts w:ascii="Times New Roman" w:hAnsi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/>
          <w:sz w:val="32"/>
          <w:szCs w:val="32"/>
          <w:highlight w:val="none"/>
        </w:rPr>
        <w:t>日18：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"mailto:00前，将意见或建议发送至sybjyyfwglc@tj.gov.cn，或通过信函方式邮寄至天津市南开区咸阳路81号医药服务管理处。邮件或信封请注明" </w:instrText>
      </w:r>
      <w:r>
        <w:rPr>
          <w:highlight w:val="none"/>
        </w:rPr>
        <w:fldChar w:fldCharType="separate"/>
      </w:r>
      <w:r>
        <w:rPr>
          <w:rFonts w:ascii="Times New Roman" w:hAnsi="Times New Roman"/>
          <w:sz w:val="32"/>
          <w:szCs w:val="32"/>
          <w:highlight w:val="none"/>
        </w:rPr>
        <w:t>00前，将意见或建议发送至sybjyyfwglc@tj.gov.cn，或通过信函方式邮寄至天津市南开区咸阳路81号医药服务管理处。</w:t>
      </w:r>
      <w:r>
        <w:rPr>
          <w:rFonts w:ascii="Times New Roman" w:hAnsi="Times New Roman"/>
          <w:sz w:val="32"/>
          <w:szCs w:val="32"/>
          <w:highlight w:val="none"/>
        </w:rPr>
        <w:fldChar w:fldCharType="end"/>
      </w:r>
    </w:p>
    <w:p>
      <w:pPr>
        <w:spacing w:line="578" w:lineRule="exact"/>
        <w:ind w:firstLine="640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t>感谢社会公众对医疗保障工作的关注和支持。</w:t>
      </w:r>
    </w:p>
    <w:p>
      <w:pPr>
        <w:spacing w:line="578" w:lineRule="exact"/>
        <w:ind w:firstLine="640"/>
        <w:rPr>
          <w:rFonts w:ascii="Times New Roman" w:hAnsi="Times New Roman"/>
          <w:sz w:val="32"/>
          <w:szCs w:val="32"/>
          <w:highlight w:val="none"/>
        </w:rPr>
      </w:pPr>
    </w:p>
    <w:p>
      <w:pPr>
        <w:spacing w:line="578" w:lineRule="exact"/>
        <w:ind w:left="1405" w:leftChars="212" w:hanging="960" w:hangingChars="3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规范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美容整形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类医疗服务项目价格表（征求意见稿）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AB0813"/>
    <w:rsid w:val="BFF53EC9"/>
    <w:rsid w:val="C4FDA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200" w:hanging="24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yibao</cp:lastModifiedBy>
  <dcterms:modified xsi:type="dcterms:W3CDTF">2025-10-27T16:14:06Z</dcterms:modified>
  <dc:title>关于规范美容整形类医疗服务项目价格_x000B_向社会公开征求意见的公告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