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天津市医疗保障基金管理中心</w:t>
      </w:r>
      <w:r>
        <w:rPr>
          <w:rFonts w:hint="eastAsia" w:ascii="宋体" w:hAnsi="宋体" w:cs="宋体"/>
          <w:b/>
          <w:spacing w:val="-20"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</w:rPr>
        <w:t>公示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天津市基本医疗保险星级药店</w:t>
      </w:r>
    </w:p>
    <w:p>
      <w:pPr>
        <w:jc w:val="center"/>
        <w:rPr>
          <w:spacing w:val="-2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名单的通知</w:t>
      </w:r>
    </w:p>
    <w:p>
      <w:pPr>
        <w:ind w:firstLine="560" w:firstLineChars="200"/>
        <w:jc w:val="center"/>
        <w:rPr>
          <w:rFonts w:ascii="仿宋_GB2312" w:hAnsi="仿宋" w:eastAsia="仿宋_GB2312" w:cs="仿宋_GB2312"/>
          <w:spacing w:val="-20"/>
          <w:sz w:val="32"/>
          <w:szCs w:val="32"/>
        </w:rPr>
      </w:pPr>
    </w:p>
    <w:p>
      <w:pPr>
        <w:ind w:firstLine="560" w:firstLineChars="200"/>
        <w:rPr>
          <w:rFonts w:ascii="仿宋_GB2312" w:hAnsi="仿宋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按照</w:t>
      </w:r>
      <w:r>
        <w:rPr>
          <w:rFonts w:eastAsia="仿宋_GB2312"/>
          <w:sz w:val="32"/>
        </w:rPr>
        <w:t>《关于印发&lt;</w:t>
      </w:r>
      <w:r>
        <w:rPr>
          <w:rFonts w:ascii="仿宋_GB2312" w:hAnsi="Calibri" w:eastAsia="仿宋_GB2312"/>
          <w:sz w:val="32"/>
          <w:szCs w:val="32"/>
        </w:rPr>
        <w:t>天津市医疗保障定点医药机构管理办法（试行）&gt;的通知》（津医保规字〔2019〕1号）</w:t>
      </w:r>
      <w:r>
        <w:rPr>
          <w:rFonts w:hint="eastAsia" w:ascii="仿宋_GB2312" w:hAnsi="Calibri" w:eastAsia="仿宋_GB2312"/>
          <w:sz w:val="32"/>
          <w:szCs w:val="32"/>
        </w:rPr>
        <w:t>、《市人力社保局市市场监管委关于印发天津市医保星级药店管理办法(试行)的通知》（津人社局发〔2018〕61号）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hAnsi="Calibri" w:eastAsia="仿宋_GB2312"/>
          <w:sz w:val="32"/>
          <w:szCs w:val="32"/>
        </w:rPr>
        <w:t>《市社保中心关于印发天津市医保星级药店评定工作实施方案的通知》（津社保办发〔2018〕326号）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文件要求，市医保中心已完成新增2家</w:t>
      </w:r>
      <w:r>
        <w:rPr>
          <w:rFonts w:hint="eastAsia" w:ascii="仿宋_GB2312" w:hAnsi="Calibri" w:eastAsia="仿宋_GB2312"/>
          <w:sz w:val="32"/>
          <w:szCs w:val="32"/>
        </w:rPr>
        <w:t>天津市基本医疗保险星级药店的评定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hAnsi="Calibri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现将结果名单进行社会公示，公示期</w:t>
      </w:r>
      <w:r>
        <w:rPr>
          <w:rFonts w:ascii="仿宋_GB2312" w:hAnsi="仿宋" w:eastAsia="仿宋_GB2312" w:cs="仿宋_GB2312"/>
          <w:spacing w:val="-20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天。</w:t>
      </w:r>
    </w:p>
    <w:p>
      <w:pPr>
        <w:ind w:firstLine="560" w:firstLineChars="200"/>
        <w:rPr>
          <w:rFonts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特此通知。</w:t>
      </w:r>
    </w:p>
    <w:p>
      <w:pPr>
        <w:ind w:firstLine="560" w:firstLineChars="200"/>
        <w:rPr>
          <w:rFonts w:ascii="仿宋_GB2312" w:hAnsi="仿宋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工作监督电话：</w:t>
      </w:r>
      <w:r>
        <w:rPr>
          <w:rFonts w:ascii="仿宋_GB2312" w:hAnsi="仿宋" w:eastAsia="仿宋_GB2312" w:cs="仿宋_GB2312"/>
          <w:spacing w:val="-20"/>
          <w:sz w:val="32"/>
          <w:szCs w:val="32"/>
        </w:rPr>
        <w:t>23030585</w:t>
      </w:r>
    </w:p>
    <w:p>
      <w:pPr>
        <w:ind w:firstLine="560" w:firstLineChars="200"/>
        <w:rPr>
          <w:rFonts w:ascii="仿宋_GB2312" w:hAnsi="仿宋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廉政举报电话：83122012</w:t>
      </w:r>
    </w:p>
    <w:p>
      <w:pPr>
        <w:ind w:firstLine="560" w:firstLineChars="200"/>
        <w:rPr>
          <w:rFonts w:ascii="仿宋_GB2312" w:hAnsi="仿宋" w:eastAsia="仿宋_GB2312" w:cs="仿宋_GB2312"/>
          <w:spacing w:val="-20"/>
          <w:sz w:val="32"/>
          <w:szCs w:val="32"/>
        </w:rPr>
      </w:pPr>
    </w:p>
    <w:p>
      <w:pPr>
        <w:ind w:firstLine="560" w:firstLineChars="200"/>
        <w:rPr>
          <w:rFonts w:ascii="仿宋_GB2312" w:hAnsi="仿宋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附：公示机构名单</w:t>
      </w:r>
    </w:p>
    <w:p>
      <w:pPr>
        <w:ind w:firstLine="560" w:firstLineChars="200"/>
        <w:rPr>
          <w:rFonts w:ascii="仿宋_GB2312" w:hAnsi="仿宋" w:eastAsia="仿宋_GB2312"/>
          <w:spacing w:val="-20"/>
          <w:sz w:val="32"/>
          <w:szCs w:val="32"/>
          <w:u w:val="dotted"/>
        </w:rPr>
      </w:pPr>
      <w:r>
        <w:rPr>
          <w:rFonts w:ascii="仿宋_GB2312" w:hAnsi="仿宋" w:eastAsia="仿宋_GB2312" w:cs="仿宋_GB2312"/>
          <w:spacing w:val="-20"/>
          <w:sz w:val="32"/>
          <w:szCs w:val="32"/>
        </w:rPr>
        <w:t xml:space="preserve">        </w:t>
      </w:r>
    </w:p>
    <w:p>
      <w:pPr>
        <w:rPr>
          <w:rFonts w:ascii="仿宋_GB2312" w:hAnsi="仿宋" w:eastAsia="仿宋_GB2312"/>
          <w:spacing w:val="-20"/>
          <w:sz w:val="32"/>
          <w:szCs w:val="32"/>
        </w:rPr>
      </w:pPr>
      <w:r>
        <w:rPr>
          <w:rFonts w:ascii="仿宋_GB2312" w:hAnsi="仿宋" w:eastAsia="仿宋_GB2312" w:cs="仿宋_GB2312"/>
          <w:spacing w:val="-20"/>
          <w:sz w:val="32"/>
          <w:szCs w:val="32"/>
        </w:rPr>
        <w:t xml:space="preserve">                                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天津市医疗保障基金管理中心</w:t>
      </w:r>
    </w:p>
    <w:p>
      <w:pPr>
        <w:ind w:right="560" w:firstLine="4480" w:firstLineChars="1600"/>
        <w:rPr>
          <w:rFonts w:ascii="仿宋_GB2312" w:hAnsi="仿宋" w:eastAsia="仿宋_GB2312"/>
          <w:spacing w:val="-20"/>
          <w:sz w:val="32"/>
          <w:szCs w:val="32"/>
        </w:rPr>
      </w:pPr>
      <w:r>
        <w:rPr>
          <w:rFonts w:ascii="仿宋_GB2312" w:hAnsi="仿宋" w:eastAsia="仿宋_GB2312" w:cs="仿宋_GB2312"/>
          <w:spacing w:val="-20"/>
          <w:sz w:val="32"/>
          <w:szCs w:val="32"/>
        </w:rPr>
        <w:t>201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>9年7月</w:t>
      </w:r>
      <w:r>
        <w:rPr>
          <w:rFonts w:hint="eastAsia" w:ascii="仿宋_GB2312" w:hAnsi="仿宋" w:eastAsia="仿宋_GB2312" w:cs="仿宋_GB2312"/>
          <w:spacing w:val="-20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仿宋" w:eastAsia="仿宋_GB2312" w:cs="仿宋_GB2312"/>
          <w:spacing w:val="-20"/>
          <w:sz w:val="32"/>
          <w:szCs w:val="32"/>
        </w:rPr>
        <w:t xml:space="preserve"> 日</w:t>
      </w:r>
    </w:p>
    <w:p/>
    <w:p/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公示机构名单</w:t>
      </w:r>
    </w:p>
    <w:p/>
    <w:p/>
    <w:p/>
    <w:p/>
    <w:p>
      <w:pPr>
        <w:jc w:val="center"/>
        <w:rPr>
          <w:rFonts w:ascii="宋体" w:hAnsi="宋体"/>
          <w:sz w:val="44"/>
          <w:szCs w:val="44"/>
        </w:rPr>
      </w:pPr>
    </w:p>
    <w:tbl>
      <w:tblPr>
        <w:tblStyle w:val="5"/>
        <w:tblpPr w:leftFromText="180" w:rightFromText="180" w:vertAnchor="page" w:horzAnchor="margin" w:tblpXSpec="center" w:tblpY="3046"/>
        <w:tblW w:w="7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92"/>
        <w:gridCol w:w="2410"/>
        <w:gridCol w:w="3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区域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药店名称</w:t>
            </w:r>
          </w:p>
        </w:tc>
        <w:tc>
          <w:tcPr>
            <w:tcW w:w="3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河东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天津医药集团津一堂连锁股份有限公司天山便利药店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天津市河东区万新村倚虹西里综合维修、土产、药店（04-12）号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大港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天津中新药业滨海有限公司世纪新大药房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天津市滨海新区大港世纪大道122号</w:t>
            </w:r>
          </w:p>
        </w:tc>
      </w:tr>
    </w:tbl>
    <w:p>
      <w:pPr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7CC"/>
    <w:rsid w:val="0008779B"/>
    <w:rsid w:val="00161CE6"/>
    <w:rsid w:val="001C25A3"/>
    <w:rsid w:val="0035293C"/>
    <w:rsid w:val="004361E3"/>
    <w:rsid w:val="00482567"/>
    <w:rsid w:val="0048445B"/>
    <w:rsid w:val="00561E79"/>
    <w:rsid w:val="005640DC"/>
    <w:rsid w:val="006257CC"/>
    <w:rsid w:val="007974D4"/>
    <w:rsid w:val="007E254C"/>
    <w:rsid w:val="008851CD"/>
    <w:rsid w:val="009A0EDE"/>
    <w:rsid w:val="00A23781"/>
    <w:rsid w:val="00A84688"/>
    <w:rsid w:val="00AF132C"/>
    <w:rsid w:val="00B72B41"/>
    <w:rsid w:val="00C114DB"/>
    <w:rsid w:val="00C2115D"/>
    <w:rsid w:val="00C87EC5"/>
    <w:rsid w:val="00CC45CA"/>
    <w:rsid w:val="00CF4A0C"/>
    <w:rsid w:val="00D35D9F"/>
    <w:rsid w:val="00DB2B29"/>
    <w:rsid w:val="00E66ADD"/>
    <w:rsid w:val="00F15F6E"/>
    <w:rsid w:val="00F83CBE"/>
    <w:rsid w:val="0C2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424</Characters>
  <Lines>3</Lines>
  <Paragraphs>1</Paragraphs>
  <TotalTime>16</TotalTime>
  <ScaleCrop>false</ScaleCrop>
  <LinksUpToDate>false</LinksUpToDate>
  <CharactersWithSpaces>497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2019-07-03T02:21:00Z</dcterms:created>
  <dc:creator>高挺之</dc:creator>
  <cp:lastModifiedBy>Lenovo</cp:lastModifiedBy>
  <cp:lastPrinted>2019-07-03T02:29:00Z</cp:lastPrinted>
  <dcterms:modified xsi:type="dcterms:W3CDTF">2019-07-12T11:18:34Z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