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44"/>
          <w:szCs w:val="44"/>
          <w:lang w:val="zh-CN" w:eastAsia="zh-CN"/>
        </w:rPr>
      </w:pPr>
      <w:r>
        <w:rPr>
          <w:rFonts w:hint="default" w:ascii="Times New Roman" w:hAnsi="Times New Roman" w:eastAsia="方正小标宋简体" w:cs="Times New Roman"/>
          <w:sz w:val="44"/>
          <w:szCs w:val="44"/>
          <w:lang w:val="zh-CN"/>
        </w:rPr>
        <w:t>关于对</w:t>
      </w:r>
      <w:bookmarkStart w:id="0" w:name="_GoBack"/>
      <w:r>
        <w:rPr>
          <w:rFonts w:hint="default" w:ascii="Times New Roman" w:hAnsi="Times New Roman" w:eastAsia="方正小标宋简体" w:cs="Times New Roman"/>
          <w:sz w:val="44"/>
          <w:szCs w:val="44"/>
          <w:lang w:val="zh-CN" w:eastAsia="zh-CN"/>
        </w:rPr>
        <w:t>天津南开济兴医院有限责任公司</w:t>
      </w:r>
      <w:bookmarkEnd w:id="0"/>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sz w:val="44"/>
          <w:szCs w:val="44"/>
          <w:lang w:val="zh-CN" w:eastAsia="zh-CN"/>
        </w:rPr>
        <w:t>红旗路医院</w:t>
      </w:r>
      <w:r>
        <w:rPr>
          <w:rFonts w:hint="default" w:ascii="Times New Roman" w:hAnsi="Times New Roman" w:eastAsia="方正小标宋简体" w:cs="Times New Roman"/>
          <w:sz w:val="44"/>
          <w:szCs w:val="44"/>
          <w:lang w:val="zh-CN"/>
        </w:rPr>
        <w:t>等</w:t>
      </w:r>
      <w:r>
        <w:rPr>
          <w:rFonts w:hint="eastAsia" w:eastAsia="方正小标宋简体" w:cs="Times New Roman"/>
          <w:sz w:val="44"/>
          <w:szCs w:val="44"/>
          <w:lang w:val="zh-CN"/>
        </w:rPr>
        <w:t>四</w:t>
      </w:r>
      <w:r>
        <w:rPr>
          <w:rFonts w:hint="default" w:ascii="Times New Roman" w:hAnsi="Times New Roman" w:eastAsia="方正小标宋简体" w:cs="Times New Roman"/>
          <w:sz w:val="44"/>
          <w:szCs w:val="44"/>
          <w:lang w:val="zh-CN"/>
        </w:rPr>
        <w:t>家定点医疗机构医保</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44"/>
          <w:szCs w:val="44"/>
          <w:lang w:val="zh-CN"/>
        </w:rPr>
      </w:pPr>
      <w:r>
        <w:rPr>
          <w:rFonts w:hint="default" w:ascii="Times New Roman" w:hAnsi="Times New Roman" w:eastAsia="方正小标宋简体" w:cs="Times New Roman"/>
          <w:sz w:val="44"/>
          <w:szCs w:val="44"/>
          <w:lang w:val="zh-CN"/>
        </w:rPr>
        <w:t>违法违规行为行政处理决定的公示</w:t>
      </w:r>
    </w:p>
    <w:p>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文星简小标宋" w:cs="Times New Roman"/>
          <w:sz w:val="44"/>
          <w:szCs w:val="44"/>
        </w:rPr>
      </w:pPr>
    </w:p>
    <w:p>
      <w:pPr>
        <w:keepNext w:val="0"/>
        <w:keepLines w:val="0"/>
        <w:pageBreakBefore w:val="0"/>
        <w:widowControl w:val="0"/>
        <w:kinsoku/>
        <w:wordWrap/>
        <w:overflowPunct/>
        <w:topLinePunct w:val="0"/>
        <w:bidi w:val="0"/>
        <w:adjustRightInd/>
        <w:snapToGrid/>
        <w:spacing w:line="560" w:lineRule="exact"/>
        <w:ind w:firstLine="64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近日，市医保局依法对存在医保违法违规行为的</w:t>
      </w:r>
      <w:r>
        <w:rPr>
          <w:rFonts w:hint="default" w:ascii="Times New Roman" w:hAnsi="Times New Roman" w:eastAsia="仿宋_GB2312" w:cs="Times New Roman"/>
          <w:sz w:val="32"/>
          <w:szCs w:val="32"/>
          <w:lang w:val="zh-CN" w:eastAsia="zh-CN"/>
        </w:rPr>
        <w:t>天津南开济兴医院有限责任公司红旗路医院</w:t>
      </w:r>
      <w:r>
        <w:rPr>
          <w:rFonts w:hint="default" w:ascii="Times New Roman" w:hAnsi="Times New Roman" w:eastAsia="仿宋_GB2312" w:cs="Times New Roman"/>
          <w:sz w:val="32"/>
          <w:szCs w:val="32"/>
          <w:lang w:val="zh-CN"/>
        </w:rPr>
        <w:t>等</w:t>
      </w:r>
      <w:r>
        <w:rPr>
          <w:rFonts w:hint="eastAsia" w:eastAsia="仿宋_GB2312" w:cs="Times New Roman"/>
          <w:sz w:val="32"/>
          <w:szCs w:val="32"/>
          <w:lang w:val="zh-CN"/>
        </w:rPr>
        <w:t>四</w:t>
      </w:r>
      <w:r>
        <w:rPr>
          <w:rFonts w:hint="default" w:ascii="Times New Roman" w:hAnsi="Times New Roman" w:eastAsia="仿宋_GB2312" w:cs="Times New Roman"/>
          <w:sz w:val="32"/>
          <w:szCs w:val="32"/>
          <w:lang w:val="zh-CN"/>
        </w:rPr>
        <w:t>家定点医疗机构</w:t>
      </w:r>
      <w:r>
        <w:rPr>
          <w:rFonts w:hint="default" w:ascii="Times New Roman" w:hAnsi="Times New Roman" w:eastAsia="仿宋_GB2312" w:cs="Times New Roman"/>
          <w:sz w:val="32"/>
          <w:szCs w:val="32"/>
        </w:rPr>
        <w:t>予以行政处理，现将有关情况公示如下：</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eastAsia="zh-CN"/>
        </w:rPr>
        <w:t>天津南开济兴医院有限责任公司红旗路医院</w:t>
      </w:r>
      <w:r>
        <w:rPr>
          <w:rFonts w:hint="eastAsia" w:ascii="仿宋_GB2312" w:eastAsia="仿宋_GB2312"/>
          <w:color w:val="auto"/>
          <w:sz w:val="32"/>
          <w:szCs w:val="32"/>
          <w:highlight w:val="none"/>
        </w:rPr>
        <w:t>存在</w:t>
      </w:r>
      <w:r>
        <w:rPr>
          <w:rFonts w:hint="eastAsia" w:ascii="仿宋_GB2312" w:eastAsia="仿宋_GB2312"/>
          <w:color w:val="auto"/>
          <w:sz w:val="32"/>
          <w:szCs w:val="32"/>
          <w:highlight w:val="none"/>
          <w:lang w:eastAsia="zh-CN"/>
        </w:rPr>
        <w:t>重复收费、</w:t>
      </w:r>
      <w:r>
        <w:rPr>
          <w:rFonts w:hint="eastAsia" w:eastAsia="仿宋_GB2312"/>
          <w:color w:val="auto"/>
          <w:sz w:val="32"/>
          <w:szCs w:val="32"/>
          <w:highlight w:val="none"/>
          <w:lang w:val="en-US" w:eastAsia="zh-CN"/>
        </w:rPr>
        <w:t>串换诊疗项目和超标准收费</w:t>
      </w:r>
      <w:r>
        <w:rPr>
          <w:rFonts w:hint="default" w:ascii="Times New Roman" w:hAnsi="Times New Roman" w:eastAsia="仿宋_GB2312" w:cs="Times New Roman"/>
          <w:bCs/>
          <w:color w:val="auto"/>
          <w:kern w:val="0"/>
          <w:sz w:val="32"/>
          <w:szCs w:val="32"/>
          <w:highlight w:val="none"/>
          <w:u w:val="none"/>
          <w:lang w:val="zh-CN" w:eastAsia="zh-CN"/>
        </w:rPr>
        <w:t>的</w:t>
      </w:r>
      <w:r>
        <w:rPr>
          <w:rFonts w:hint="default" w:ascii="Times New Roman" w:hAnsi="Times New Roman" w:eastAsia="仿宋_GB2312" w:cs="Times New Roman"/>
          <w:b w:val="0"/>
          <w:bCs/>
          <w:color w:val="000000"/>
          <w:spacing w:val="0"/>
          <w:kern w:val="0"/>
          <w:sz w:val="32"/>
          <w:szCs w:val="32"/>
          <w:lang w:val="en-US" w:eastAsia="zh-CN"/>
        </w:rPr>
        <w:t>违法</w:t>
      </w:r>
      <w:r>
        <w:rPr>
          <w:rFonts w:hint="default" w:ascii="Times New Roman" w:hAnsi="Times New Roman" w:eastAsia="仿宋_GB2312" w:cs="Times New Roman"/>
          <w:sz w:val="32"/>
          <w:szCs w:val="32"/>
          <w:highlight w:val="none"/>
          <w:lang w:val="en-US" w:eastAsia="zh-CN"/>
        </w:rPr>
        <w:t>违规行为</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color w:val="auto"/>
          <w:kern w:val="0"/>
          <w:sz w:val="32"/>
          <w:szCs w:val="32"/>
          <w:highlight w:val="none"/>
        </w:rPr>
        <w:t>依据</w:t>
      </w:r>
      <w:r>
        <w:rPr>
          <w:rFonts w:eastAsia="仿宋_GB2312"/>
          <w:bCs/>
          <w:kern w:val="0"/>
          <w:sz w:val="32"/>
          <w:szCs w:val="32"/>
          <w:highlight w:val="none"/>
          <w:lang w:val="zh-CN"/>
        </w:rPr>
        <w:t>《中华人民共和国行政处罚法》</w:t>
      </w:r>
      <w:r>
        <w:rPr>
          <w:rFonts w:hint="eastAsia" w:ascii="Times New Roman" w:hAnsi="Times New Roman" w:eastAsia="仿宋_GB2312" w:cs="Times New Roman"/>
          <w:b w:val="0"/>
          <w:bCs/>
          <w:color w:val="auto"/>
          <w:spacing w:val="-4"/>
          <w:kern w:val="0"/>
          <w:sz w:val="32"/>
          <w:szCs w:val="32"/>
          <w:highlight w:val="none"/>
          <w:lang w:val="zh-CN" w:eastAsia="zh-CN"/>
        </w:rPr>
        <w:t>第三十二条第（一）项、</w:t>
      </w:r>
      <w:r>
        <w:rPr>
          <w:rFonts w:eastAsia="仿宋_GB2312"/>
          <w:bCs/>
          <w:kern w:val="0"/>
          <w:sz w:val="32"/>
          <w:szCs w:val="32"/>
          <w:highlight w:val="none"/>
        </w:rPr>
        <w:t>《医疗保障基金使用监督管理条例》第三十八</w:t>
      </w:r>
      <w:r>
        <w:rPr>
          <w:rFonts w:hint="eastAsia" w:eastAsia="仿宋_GB2312"/>
          <w:bCs/>
          <w:kern w:val="0"/>
          <w:sz w:val="32"/>
          <w:szCs w:val="32"/>
          <w:highlight w:val="none"/>
          <w:lang w:eastAsia="zh-CN"/>
        </w:rPr>
        <w:t>条</w:t>
      </w:r>
      <w:r>
        <w:rPr>
          <w:rFonts w:hint="eastAsia" w:ascii="Times New Roman" w:hAnsi="Times New Roman" w:eastAsia="仿宋_GB2312" w:cs="Times New Roman"/>
          <w:b w:val="0"/>
          <w:bCs/>
          <w:color w:val="auto"/>
          <w:spacing w:val="-4"/>
          <w:kern w:val="0"/>
          <w:sz w:val="32"/>
          <w:szCs w:val="32"/>
          <w:highlight w:val="none"/>
          <w:lang w:val="zh-CN" w:eastAsia="zh-CN"/>
        </w:rPr>
        <w:t>第（</w:t>
      </w:r>
      <w:r>
        <w:rPr>
          <w:rFonts w:hint="eastAsia" w:ascii="Times New Roman" w:hAnsi="Times New Roman" w:eastAsia="仿宋_GB2312" w:cs="Times New Roman"/>
          <w:b w:val="0"/>
          <w:bCs/>
          <w:color w:val="auto"/>
          <w:spacing w:val="-4"/>
          <w:kern w:val="0"/>
          <w:sz w:val="32"/>
          <w:szCs w:val="32"/>
          <w:highlight w:val="none"/>
          <w:lang w:val="en-US" w:eastAsia="zh-CN"/>
        </w:rPr>
        <w:t>三</w:t>
      </w:r>
      <w:r>
        <w:rPr>
          <w:rFonts w:hint="eastAsia" w:ascii="Times New Roman" w:hAnsi="Times New Roman" w:eastAsia="仿宋_GB2312" w:cs="Times New Roman"/>
          <w:b w:val="0"/>
          <w:bCs/>
          <w:color w:val="auto"/>
          <w:spacing w:val="-4"/>
          <w:kern w:val="0"/>
          <w:sz w:val="32"/>
          <w:szCs w:val="32"/>
          <w:highlight w:val="none"/>
          <w:lang w:val="zh-CN" w:eastAsia="zh-CN"/>
        </w:rPr>
        <w:t>）项、第（四）项</w:t>
      </w:r>
      <w:r>
        <w:rPr>
          <w:rFonts w:hint="default" w:ascii="Times New Roman" w:hAnsi="Times New Roman" w:eastAsia="仿宋_GB2312" w:cs="Times New Roman"/>
          <w:color w:val="auto"/>
          <w:kern w:val="0"/>
          <w:sz w:val="32"/>
          <w:szCs w:val="32"/>
          <w:lang w:val="zh-CN"/>
        </w:rPr>
        <w:t>之规定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市医保局对其作出行政处理决定（</w:t>
      </w:r>
      <w:r>
        <w:rPr>
          <w:rFonts w:hint="default" w:ascii="Times New Roman" w:hAnsi="Times New Roman" w:eastAsia="仿宋_GB2312" w:cs="Times New Roman"/>
          <w:kern w:val="0"/>
          <w:sz w:val="32"/>
          <w:szCs w:val="32"/>
        </w:rPr>
        <w:t>津医保处字〔202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〕第</w:t>
      </w:r>
      <w:r>
        <w:rPr>
          <w:rFonts w:hint="eastAsia" w:ascii="Times New Roman" w:hAnsi="Times New Roman" w:eastAsia="仿宋_GB2312" w:cs="Times New Roman"/>
          <w:color w:val="auto"/>
          <w:kern w:val="0"/>
          <w:sz w:val="32"/>
          <w:szCs w:val="32"/>
          <w:highlight w:val="none"/>
          <w:lang w:val="en-US" w:eastAsia="zh-CN"/>
        </w:rPr>
        <w:t>00</w:t>
      </w:r>
      <w:r>
        <w:rPr>
          <w:rFonts w:hint="eastAsia" w:eastAsia="仿宋_GB2312" w:cs="Times New Roman"/>
          <w:color w:val="auto"/>
          <w:kern w:val="0"/>
          <w:sz w:val="32"/>
          <w:szCs w:val="32"/>
          <w:highlight w:val="none"/>
          <w:lang w:val="en-US" w:eastAsia="zh-CN"/>
        </w:rPr>
        <w:t>61</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sz w:val="32"/>
          <w:szCs w:val="32"/>
        </w:rPr>
        <w:t>），退回医疗保险金，并处</w:t>
      </w:r>
      <w:r>
        <w:rPr>
          <w:rFonts w:hint="default" w:ascii="Times New Roman" w:hAnsi="Times New Roman" w:eastAsia="仿宋_GB2312" w:cs="Times New Roman"/>
          <w:spacing w:val="-8"/>
          <w:sz w:val="32"/>
          <w:szCs w:val="32"/>
        </w:rPr>
        <w:t>罚款</w:t>
      </w:r>
      <w:r>
        <w:rPr>
          <w:rFonts w:hint="eastAsia" w:ascii="Times New Roman" w:eastAsia="仿宋_GB2312" w:cs="Times New Roman"/>
          <w:b w:val="0"/>
          <w:bCs/>
          <w:color w:val="auto"/>
          <w:spacing w:val="-4"/>
          <w:kern w:val="0"/>
          <w:sz w:val="32"/>
          <w:szCs w:val="32"/>
          <w:highlight w:val="none"/>
          <w:lang w:val="en-US" w:eastAsia="zh-CN" w:bidi="ar-SA"/>
        </w:rPr>
        <w:t>366613.96</w:t>
      </w:r>
      <w:r>
        <w:rPr>
          <w:rFonts w:hint="default" w:ascii="Times New Roman" w:hAnsi="Times New Roman" w:eastAsia="仿宋_GB2312" w:cs="Times New Roman"/>
          <w:spacing w:val="-8"/>
          <w:sz w:val="32"/>
          <w:szCs w:val="32"/>
        </w:rPr>
        <w:t>元</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天津市西青医院</w:t>
      </w:r>
      <w:r>
        <w:rPr>
          <w:rFonts w:hint="default" w:ascii="Times New Roman" w:hAnsi="Times New Roman" w:eastAsia="仿宋_GB2312" w:cs="Times New Roman"/>
          <w:color w:val="000000"/>
          <w:kern w:val="0"/>
          <w:sz w:val="32"/>
          <w:szCs w:val="32"/>
        </w:rPr>
        <w:t>存在超标准收费的</w:t>
      </w:r>
      <w:r>
        <w:rPr>
          <w:rFonts w:hint="eastAsia" w:eastAsia="仿宋_GB2312" w:cs="Times New Roman"/>
          <w:color w:val="000000"/>
          <w:kern w:val="0"/>
          <w:sz w:val="32"/>
          <w:szCs w:val="32"/>
          <w:lang w:eastAsia="zh-CN"/>
        </w:rPr>
        <w:t>违法</w:t>
      </w:r>
      <w:r>
        <w:rPr>
          <w:rFonts w:hint="default" w:ascii="Times New Roman" w:hAnsi="Times New Roman" w:eastAsia="仿宋_GB2312" w:cs="Times New Roman"/>
          <w:color w:val="000000"/>
          <w:kern w:val="0"/>
          <w:sz w:val="32"/>
          <w:szCs w:val="32"/>
        </w:rPr>
        <w:t>违规行为，涉及甲级手术技术附加费、乙级手术技术附加费、丙级手术技术附加费、丁级手术技术附加费、戊级手术技术附加费、己级手术技术附加费、庚级手术技术附加费项目；存在串换诊疗项目的</w:t>
      </w:r>
      <w:r>
        <w:rPr>
          <w:rFonts w:hint="eastAsia" w:eastAsia="仿宋_GB2312" w:cs="Times New Roman"/>
          <w:color w:val="000000"/>
          <w:kern w:val="0"/>
          <w:sz w:val="32"/>
          <w:szCs w:val="32"/>
          <w:lang w:eastAsia="zh-CN"/>
        </w:rPr>
        <w:t>违法</w:t>
      </w:r>
      <w:r>
        <w:rPr>
          <w:rFonts w:hint="default" w:ascii="Times New Roman" w:hAnsi="Times New Roman" w:eastAsia="仿宋_GB2312" w:cs="Times New Roman"/>
          <w:color w:val="000000"/>
          <w:kern w:val="0"/>
          <w:sz w:val="32"/>
          <w:szCs w:val="32"/>
        </w:rPr>
        <w:t>违规行为，涉及皮肤表浅肿物切除术、颈部表浅肿物切除术、深部脓肿切开引流术、颈深部肿物切除术、单纯囊肿摘除术、保留面神经腮腺浅叶切除术、颌下腺切除术、睑皮肤伤口修复（复杂）、舌下腺摘除术、血管瘤切除术、颜面颈部肿物切除术、眼睑皮肤色素痣切除、翼状胬肉及相应级别手术技术附加费项目</w:t>
      </w:r>
      <w:r>
        <w:rPr>
          <w:rFonts w:hint="eastAsia" w:eastAsia="仿宋_GB2312" w:cs="Times New Roman"/>
          <w:sz w:val="32"/>
          <w:szCs w:val="32"/>
          <w:lang w:eastAsia="zh-CN"/>
        </w:rPr>
        <w:t>，</w:t>
      </w:r>
      <w:r>
        <w:rPr>
          <w:rFonts w:hint="default" w:ascii="Times New Roman" w:hAnsi="Times New Roman" w:eastAsia="仿宋_GB2312" w:cs="Times New Roman"/>
          <w:color w:val="000000"/>
          <w:kern w:val="0"/>
          <w:sz w:val="32"/>
          <w:szCs w:val="32"/>
        </w:rPr>
        <w:t>依据《中华人民共和国行政处罚法》第三十二条第（一）项、《医疗保障基金使用监督管理条例》第三十八条第（三）、（四）项之规定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市医保局对其作出行政处理决定（</w:t>
      </w:r>
      <w:r>
        <w:rPr>
          <w:rFonts w:hint="default" w:ascii="Times New Roman" w:hAnsi="Times New Roman" w:eastAsia="仿宋_GB2312" w:cs="Times New Roman"/>
          <w:kern w:val="0"/>
          <w:sz w:val="32"/>
          <w:szCs w:val="32"/>
        </w:rPr>
        <w:t>津医保处字〔202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〕第</w:t>
      </w:r>
      <w:r>
        <w:rPr>
          <w:rFonts w:hint="default" w:ascii="Times New Roman" w:hAnsi="Times New Roman" w:eastAsia="仿宋_GB2312" w:cs="Times New Roman"/>
          <w:strike w:val="0"/>
          <w:dstrike w:val="0"/>
          <w:kern w:val="0"/>
          <w:sz w:val="32"/>
          <w:szCs w:val="32"/>
          <w:highlight w:val="none"/>
          <w:lang w:val="en-US" w:eastAsia="zh-CN"/>
        </w:rPr>
        <w:t>0063</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sz w:val="32"/>
          <w:szCs w:val="32"/>
        </w:rPr>
        <w:t>），退回医疗保险金，并处</w:t>
      </w:r>
      <w:r>
        <w:rPr>
          <w:rFonts w:hint="default" w:ascii="Times New Roman" w:hAnsi="Times New Roman" w:eastAsia="仿宋_GB2312" w:cs="Times New Roman"/>
          <w:spacing w:val="-8"/>
          <w:sz w:val="32"/>
          <w:szCs w:val="32"/>
        </w:rPr>
        <w:t>罚款54745.04元</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62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kern w:val="0"/>
          <w:sz w:val="32"/>
          <w:szCs w:val="32"/>
          <w:highlight w:val="none"/>
        </w:rPr>
        <w:t>天津市环湖医院（</w:t>
      </w:r>
      <w:r>
        <w:rPr>
          <w:rFonts w:hint="eastAsia" w:ascii="Times New Roman" w:hAnsi="Times New Roman" w:eastAsia="仿宋_GB2312" w:cs="Times New Roman"/>
          <w:spacing w:val="-4"/>
          <w:kern w:val="0"/>
          <w:sz w:val="32"/>
          <w:szCs w:val="32"/>
          <w:highlight w:val="none"/>
          <w:lang w:eastAsia="zh-CN"/>
        </w:rPr>
        <w:t>天津市神经外科研究所、天津市脑系科中心医院</w:t>
      </w:r>
      <w:r>
        <w:rPr>
          <w:rFonts w:hint="default" w:ascii="Times New Roman" w:hAnsi="Times New Roman" w:eastAsia="仿宋_GB2312" w:cs="Times New Roman"/>
          <w:spacing w:val="-4"/>
          <w:kern w:val="0"/>
          <w:sz w:val="32"/>
          <w:szCs w:val="32"/>
          <w:highlight w:val="none"/>
        </w:rPr>
        <w:t>）</w:t>
      </w:r>
      <w:r>
        <w:rPr>
          <w:rFonts w:hint="default" w:ascii="Times New Roman" w:hAnsi="Times New Roman" w:eastAsia="仿宋_GB2312" w:cs="Times New Roman"/>
          <w:color w:val="000000"/>
          <w:sz w:val="32"/>
          <w:szCs w:val="32"/>
        </w:rPr>
        <w:t>存在</w:t>
      </w:r>
      <w:r>
        <w:rPr>
          <w:rFonts w:hint="default" w:ascii="Times New Roman" w:hAnsi="Times New Roman" w:eastAsia="仿宋_GB2312" w:cs="Times New Roman"/>
          <w:sz w:val="32"/>
          <w:szCs w:val="32"/>
        </w:rPr>
        <w:t>超标准收费的</w:t>
      </w:r>
      <w:r>
        <w:rPr>
          <w:rFonts w:hint="eastAsia" w:eastAsia="仿宋_GB2312" w:cs="Times New Roman"/>
          <w:sz w:val="32"/>
          <w:szCs w:val="32"/>
          <w:lang w:eastAsia="zh-CN"/>
        </w:rPr>
        <w:t>违法</w:t>
      </w:r>
      <w:r>
        <w:rPr>
          <w:rFonts w:hint="default" w:ascii="Times New Roman" w:hAnsi="Times New Roman" w:eastAsia="仿宋_GB2312" w:cs="Times New Roman"/>
          <w:color w:val="000000"/>
          <w:sz w:val="32"/>
          <w:szCs w:val="32"/>
        </w:rPr>
        <w:t>违规行为，</w:t>
      </w:r>
      <w:r>
        <w:rPr>
          <w:rFonts w:hint="default" w:ascii="Times New Roman" w:hAnsi="Times New Roman" w:eastAsia="仿宋_GB2312" w:cs="Times New Roman"/>
          <w:bCs/>
          <w:color w:val="000000"/>
          <w:sz w:val="32"/>
          <w:szCs w:val="32"/>
        </w:rPr>
        <w:t>涉及</w:t>
      </w:r>
      <w:r>
        <w:rPr>
          <w:rFonts w:hint="default" w:ascii="Times New Roman" w:hAnsi="Times New Roman" w:eastAsia="仿宋_GB2312" w:cs="Times New Roman"/>
          <w:sz w:val="32"/>
          <w:szCs w:val="32"/>
          <w:highlight w:val="none"/>
        </w:rPr>
        <w:t>“甲级手术技术附加费”、“乙级手术技术附加费”、“丁级手术技术附加费”、“戊级手术技术附加费”项目</w:t>
      </w:r>
      <w:r>
        <w:rPr>
          <w:rFonts w:hint="eastAsia" w:ascii="Times New Roman" w:hAnsi="Times New Roman" w:eastAsia="仿宋_GB2312"/>
          <w:sz w:val="32"/>
          <w:szCs w:val="32"/>
          <w:highlight w:val="none"/>
          <w:lang w:eastAsia="zh-CN"/>
        </w:rPr>
        <w:t>；存在</w:t>
      </w:r>
      <w:r>
        <w:rPr>
          <w:rFonts w:hint="default" w:ascii="Times New Roman" w:hAnsi="Times New Roman" w:eastAsia="仿宋_GB2312" w:cs="Times New Roman"/>
          <w:spacing w:val="-4"/>
          <w:kern w:val="0"/>
          <w:sz w:val="32"/>
          <w:szCs w:val="32"/>
        </w:rPr>
        <w:t>串换诊疗项目的</w:t>
      </w:r>
      <w:r>
        <w:rPr>
          <w:rFonts w:hint="eastAsia" w:eastAsia="仿宋_GB2312" w:cs="Times New Roman"/>
          <w:spacing w:val="-4"/>
          <w:kern w:val="0"/>
          <w:sz w:val="32"/>
          <w:szCs w:val="32"/>
          <w:lang w:eastAsia="zh-CN"/>
        </w:rPr>
        <w:t>违法</w:t>
      </w:r>
      <w:r>
        <w:rPr>
          <w:rFonts w:hint="default" w:ascii="Times New Roman" w:hAnsi="Times New Roman" w:eastAsia="仿宋_GB2312" w:cs="Times New Roman"/>
          <w:spacing w:val="-4"/>
          <w:kern w:val="0"/>
          <w:sz w:val="32"/>
          <w:szCs w:val="32"/>
        </w:rPr>
        <w:t>违规行为，涉及</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颈深部肿物切除术</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“皮肤表浅肿物切除术”</w:t>
      </w:r>
      <w:r>
        <w:rPr>
          <w:rFonts w:hint="eastAsia" w:ascii="Times New Roman" w:eastAsia="仿宋_GB2312" w:cs="Times New Roman"/>
          <w:sz w:val="32"/>
          <w:szCs w:val="32"/>
          <w:lang w:eastAsia="zh-CN"/>
        </w:rPr>
        <w:t>、“</w:t>
      </w:r>
      <w:r>
        <w:rPr>
          <w:rFonts w:hint="eastAsia" w:eastAsia="仿宋_GB2312" w:cs="Times New Roman"/>
          <w:sz w:val="32"/>
          <w:szCs w:val="32"/>
          <w:lang w:eastAsia="zh-CN"/>
        </w:rPr>
        <w:t>筋膜切取术</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“甲级手术技术附加费”</w:t>
      </w:r>
      <w:r>
        <w:rPr>
          <w:rFonts w:hint="eastAsia" w:ascii="Times New Roman" w:eastAsia="仿宋_GB2312" w:cs="Times New Roman"/>
          <w:sz w:val="32"/>
          <w:szCs w:val="32"/>
          <w:highlight w:val="none"/>
          <w:lang w:eastAsia="zh-CN"/>
        </w:rPr>
        <w:t>、</w:t>
      </w:r>
      <w:r>
        <w:rPr>
          <w:rFonts w:hint="eastAsia" w:eastAsia="仿宋_GB2312" w:cs="Times New Roman"/>
          <w:sz w:val="32"/>
          <w:szCs w:val="32"/>
          <w:highlight w:val="none"/>
          <w:lang w:eastAsia="zh-CN"/>
        </w:rPr>
        <w:t>“丙级手术技术附加费”及</w:t>
      </w:r>
      <w:r>
        <w:rPr>
          <w:rFonts w:hint="default" w:ascii="Times New Roman" w:hAnsi="Times New Roman" w:eastAsia="仿宋_GB2312" w:cs="Times New Roman"/>
          <w:sz w:val="32"/>
          <w:szCs w:val="32"/>
          <w:highlight w:val="none"/>
        </w:rPr>
        <w:t>“丁级手术技术附加费”</w:t>
      </w:r>
      <w:r>
        <w:rPr>
          <w:rFonts w:hint="default"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lang w:val="zh-CN" w:eastAsia="zh-CN"/>
        </w:rPr>
        <w:t>存在将不属于医疗保障基金支付范围的医药费用纳入医疗保障基金结算的</w:t>
      </w:r>
      <w:r>
        <w:rPr>
          <w:rFonts w:hint="eastAsia" w:eastAsia="仿宋_GB2312"/>
          <w:sz w:val="32"/>
          <w:szCs w:val="32"/>
          <w:lang w:val="zh-CN" w:eastAsia="zh-CN"/>
        </w:rPr>
        <w:t>违法</w:t>
      </w:r>
      <w:r>
        <w:rPr>
          <w:rFonts w:hint="eastAsia" w:ascii="Times New Roman" w:hAnsi="Times New Roman" w:eastAsia="仿宋_GB2312"/>
          <w:sz w:val="32"/>
          <w:szCs w:val="32"/>
          <w:lang w:val="zh-CN" w:eastAsia="zh-CN"/>
        </w:rPr>
        <w:t>违规行为，涉及“筋膜切取术”及“丙级手术技术附加费”</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color w:val="000000"/>
          <w:kern w:val="0"/>
          <w:sz w:val="32"/>
          <w:szCs w:val="32"/>
        </w:rPr>
        <w:t>依据</w:t>
      </w:r>
      <w:r>
        <w:rPr>
          <w:rFonts w:hint="default" w:ascii="Times New Roman" w:hAnsi="Times New Roman" w:eastAsia="仿宋_GB2312" w:cs="Times New Roman"/>
          <w:bCs/>
          <w:kern w:val="0"/>
          <w:sz w:val="32"/>
          <w:szCs w:val="32"/>
        </w:rPr>
        <w:t>《中华人民共和国行政处罚法》</w:t>
      </w:r>
      <w:r>
        <w:rPr>
          <w:rFonts w:hint="default" w:ascii="Times New Roman" w:hAnsi="Times New Roman" w:eastAsia="仿宋_GB2312" w:cs="Times New Roman"/>
          <w:bCs/>
          <w:kern w:val="0"/>
          <w:sz w:val="32"/>
          <w:szCs w:val="32"/>
          <w:highlight w:val="none"/>
        </w:rPr>
        <w:t>第三十</w:t>
      </w:r>
      <w:r>
        <w:rPr>
          <w:rFonts w:hint="default" w:ascii="Times New Roman" w:hAnsi="Times New Roman" w:eastAsia="仿宋_GB2312" w:cs="Times New Roman"/>
          <w:bCs/>
          <w:kern w:val="0"/>
          <w:sz w:val="32"/>
          <w:szCs w:val="32"/>
          <w:highlight w:val="none"/>
          <w:lang w:val="en-US" w:eastAsia="zh-CN"/>
        </w:rPr>
        <w:t>二</w:t>
      </w:r>
      <w:r>
        <w:rPr>
          <w:rFonts w:hint="default" w:ascii="Times New Roman" w:hAnsi="Times New Roman" w:eastAsia="仿宋_GB2312" w:cs="Times New Roman"/>
          <w:bCs/>
          <w:kern w:val="0"/>
          <w:sz w:val="32"/>
          <w:szCs w:val="32"/>
          <w:highlight w:val="none"/>
        </w:rPr>
        <w:t>条</w:t>
      </w:r>
      <w:r>
        <w:rPr>
          <w:rFonts w:hint="default" w:ascii="Times New Roman" w:hAnsi="Times New Roman" w:eastAsia="仿宋_GB2312" w:cs="Times New Roman"/>
          <w:bCs/>
          <w:kern w:val="0"/>
          <w:sz w:val="32"/>
          <w:szCs w:val="32"/>
          <w:highlight w:val="none"/>
          <w:lang w:val="en-US" w:eastAsia="zh-CN"/>
        </w:rPr>
        <w:t>第（一）项</w:t>
      </w:r>
      <w:r>
        <w:rPr>
          <w:rFonts w:hint="default" w:ascii="Times New Roman" w:hAnsi="Times New Roman" w:eastAsia="仿宋_GB2312" w:cs="Times New Roman"/>
          <w:bCs/>
          <w:kern w:val="0"/>
          <w:sz w:val="32"/>
          <w:szCs w:val="32"/>
        </w:rPr>
        <w:t>、</w:t>
      </w:r>
      <w:r>
        <w:rPr>
          <w:rFonts w:hint="eastAsia" w:ascii="Times New Roman" w:hAnsi="Times New Roman" w:eastAsia="仿宋_GB2312" w:cs="Times New Roman"/>
          <w:sz w:val="32"/>
          <w:szCs w:val="32"/>
          <w:highlight w:val="none"/>
          <w:lang w:val="zh-CN"/>
        </w:rPr>
        <w:t>《医疗保障基金使用监督管理条例》第三十八条第</w:t>
      </w:r>
      <w:r>
        <w:rPr>
          <w:rFonts w:hint="default" w:ascii="Times New Roman" w:hAnsi="Times New Roman" w:eastAsia="仿宋_GB2312" w:cs="Times New Roman"/>
          <w:bCs/>
          <w:sz w:val="32"/>
          <w:szCs w:val="32"/>
        </w:rPr>
        <w:t>（三）</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sz w:val="32"/>
          <w:szCs w:val="32"/>
          <w:highlight w:val="none"/>
          <w:lang w:val="zh-CN"/>
        </w:rPr>
        <w:t>（四）、（六）项</w:t>
      </w:r>
      <w:r>
        <w:rPr>
          <w:rFonts w:hint="default" w:ascii="Times New Roman" w:hAnsi="Times New Roman" w:eastAsia="仿宋_GB2312" w:cs="Times New Roman"/>
          <w:bCs/>
          <w:kern w:val="0"/>
          <w:sz w:val="32"/>
          <w:szCs w:val="32"/>
        </w:rPr>
        <w:t>之规定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市医保局对其作出行政处理决定（</w:t>
      </w:r>
      <w:r>
        <w:rPr>
          <w:rFonts w:hint="default" w:ascii="Times New Roman" w:hAnsi="Times New Roman" w:eastAsia="仿宋_GB2312" w:cs="Times New Roman"/>
          <w:kern w:val="0"/>
          <w:sz w:val="32"/>
          <w:szCs w:val="32"/>
        </w:rPr>
        <w:t>津医保处字〔202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〕第</w:t>
      </w:r>
      <w:r>
        <w:rPr>
          <w:rFonts w:hint="eastAsia" w:ascii="Times New Roman" w:hAnsi="Times New Roman" w:eastAsia="仿宋_GB2312" w:cs="Times New Roman"/>
          <w:strike w:val="0"/>
          <w:dstrike w:val="0"/>
          <w:kern w:val="0"/>
          <w:sz w:val="32"/>
          <w:szCs w:val="32"/>
          <w:highlight w:val="none"/>
          <w:lang w:val="en-US" w:eastAsia="zh-CN"/>
        </w:rPr>
        <w:t>0062</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sz w:val="32"/>
          <w:szCs w:val="32"/>
        </w:rPr>
        <w:t>），退回医疗保险金，并处</w:t>
      </w:r>
      <w:r>
        <w:rPr>
          <w:rFonts w:hint="default" w:ascii="Times New Roman" w:hAnsi="Times New Roman" w:eastAsia="仿宋_GB2312" w:cs="Times New Roman"/>
          <w:spacing w:val="-8"/>
          <w:sz w:val="32"/>
          <w:szCs w:val="32"/>
        </w:rPr>
        <w:t>罚款</w:t>
      </w:r>
      <w:r>
        <w:rPr>
          <w:rFonts w:hint="default" w:ascii="Times New Roman" w:hAnsi="Times New Roman" w:eastAsia="仿宋_GB2312" w:cs="Times New Roman"/>
          <w:spacing w:val="-8"/>
          <w:sz w:val="32"/>
          <w:szCs w:val="32"/>
          <w:lang w:val="en-US" w:eastAsia="zh-CN"/>
        </w:rPr>
        <w:t>48624.75</w:t>
      </w:r>
      <w:r>
        <w:rPr>
          <w:rFonts w:hint="default" w:ascii="Times New Roman" w:hAnsi="Times New Roman" w:eastAsia="仿宋_GB2312" w:cs="Times New Roman"/>
          <w:spacing w:val="-8"/>
          <w:sz w:val="32"/>
          <w:szCs w:val="32"/>
        </w:rPr>
        <w:t>元</w:t>
      </w:r>
      <w:r>
        <w:rPr>
          <w:rFonts w:hint="default" w:ascii="Times New Roman" w:hAnsi="Times New Roman" w:eastAsia="仿宋_GB2312" w:cs="Times New Roman"/>
          <w:sz w:val="32"/>
          <w:szCs w:val="32"/>
        </w:rPr>
        <w:t>。</w:t>
      </w:r>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zh-CN" w:eastAsia="zh-CN"/>
        </w:rPr>
        <w:t>四、</w:t>
      </w:r>
      <w:r>
        <w:rPr>
          <w:rFonts w:hint="eastAsia" w:ascii="仿宋_GB2312" w:hAnsi="仿宋_GB2312" w:eastAsia="仿宋_GB2312" w:cs="仿宋_GB2312"/>
          <w:sz w:val="32"/>
          <w:szCs w:val="32"/>
        </w:rPr>
        <w:t>天津市东丽医院存在超标准收费、串换诊疗项目的</w:t>
      </w:r>
      <w:r>
        <w:rPr>
          <w:rFonts w:hint="default" w:ascii="Times New Roman" w:hAnsi="Times New Roman" w:eastAsia="仿宋_GB2312" w:cs="Times New Roman"/>
          <w:b w:val="0"/>
          <w:bCs/>
          <w:color w:val="000000"/>
          <w:spacing w:val="0"/>
          <w:kern w:val="0"/>
          <w:sz w:val="32"/>
          <w:szCs w:val="32"/>
          <w:lang w:val="en-US" w:eastAsia="zh-CN"/>
        </w:rPr>
        <w:t>违法</w:t>
      </w:r>
      <w:r>
        <w:rPr>
          <w:rFonts w:hint="default" w:ascii="Times New Roman" w:hAnsi="Times New Roman" w:eastAsia="仿宋_GB2312" w:cs="Times New Roman"/>
          <w:sz w:val="32"/>
          <w:szCs w:val="32"/>
          <w:highlight w:val="none"/>
          <w:lang w:val="en-US" w:eastAsia="zh-CN"/>
        </w:rPr>
        <w:t>违规行为</w:t>
      </w:r>
      <w:r>
        <w:rPr>
          <w:rFonts w:hint="default" w:ascii="Times New Roman" w:hAnsi="Times New Roman" w:eastAsia="仿宋_GB2312" w:cs="Times New Roman"/>
          <w:spacing w:val="-4"/>
          <w:sz w:val="32"/>
          <w:szCs w:val="32"/>
        </w:rPr>
        <w:t>，</w:t>
      </w:r>
      <w:r>
        <w:rPr>
          <w:rFonts w:hint="eastAsia" w:ascii="仿宋_GB2312" w:hAnsi="仿宋_GB2312" w:eastAsia="仿宋_GB2312" w:cs="仿宋_GB2312"/>
          <w:kern w:val="0"/>
          <w:sz w:val="32"/>
          <w:szCs w:val="32"/>
        </w:rPr>
        <w:t>依据</w:t>
      </w:r>
      <w:r>
        <w:rPr>
          <w:rFonts w:hint="eastAsia" w:ascii="仿宋_GB2312" w:hAnsi="仿宋_GB2312" w:eastAsia="仿宋_GB2312" w:cs="仿宋_GB2312"/>
          <w:bCs/>
          <w:kern w:val="0"/>
          <w:sz w:val="32"/>
          <w:szCs w:val="32"/>
          <w:lang w:val="zh-CN"/>
        </w:rPr>
        <w:t>《中华人民共和国行政处罚法》</w:t>
      </w:r>
      <w:r>
        <w:rPr>
          <w:rFonts w:hint="eastAsia" w:ascii="仿宋_GB2312" w:hAnsi="仿宋_GB2312" w:eastAsia="仿宋_GB2312" w:cs="仿宋_GB2312"/>
          <w:bCs/>
          <w:spacing w:val="-4"/>
          <w:kern w:val="0"/>
          <w:sz w:val="32"/>
          <w:szCs w:val="32"/>
          <w:lang w:val="zh-CN"/>
        </w:rPr>
        <w:t>第三十二条第（一）项、</w:t>
      </w:r>
      <w:r>
        <w:rPr>
          <w:rFonts w:hint="eastAsia" w:ascii="仿宋_GB2312" w:hAnsi="仿宋_GB2312" w:eastAsia="仿宋_GB2312" w:cs="仿宋_GB2312"/>
          <w:bCs/>
          <w:kern w:val="0"/>
          <w:sz w:val="32"/>
          <w:szCs w:val="32"/>
        </w:rPr>
        <w:t>《医疗保障基金使用监督管理条例》第三十八条</w:t>
      </w:r>
      <w:r>
        <w:rPr>
          <w:rFonts w:hint="eastAsia" w:ascii="仿宋_GB2312" w:hAnsi="仿宋_GB2312" w:eastAsia="仿宋_GB2312" w:cs="仿宋_GB2312"/>
          <w:bCs/>
          <w:spacing w:val="-4"/>
          <w:kern w:val="0"/>
          <w:sz w:val="32"/>
          <w:szCs w:val="32"/>
          <w:lang w:val="zh-CN"/>
        </w:rPr>
        <w:t>第（三）、（</w:t>
      </w:r>
      <w:r>
        <w:rPr>
          <w:rFonts w:hint="eastAsia" w:ascii="仿宋_GB2312" w:hAnsi="仿宋_GB2312" w:eastAsia="仿宋_GB2312" w:cs="仿宋_GB2312"/>
          <w:bCs/>
          <w:spacing w:val="-4"/>
          <w:kern w:val="0"/>
          <w:sz w:val="32"/>
          <w:szCs w:val="32"/>
        </w:rPr>
        <w:t>四</w:t>
      </w:r>
      <w:r>
        <w:rPr>
          <w:rFonts w:hint="eastAsia" w:ascii="仿宋_GB2312" w:hAnsi="仿宋_GB2312" w:eastAsia="仿宋_GB2312" w:cs="仿宋_GB2312"/>
          <w:bCs/>
          <w:spacing w:val="-4"/>
          <w:kern w:val="0"/>
          <w:sz w:val="32"/>
          <w:szCs w:val="32"/>
          <w:lang w:val="zh-CN"/>
        </w:rPr>
        <w:t>）项</w:t>
      </w:r>
      <w:r>
        <w:rPr>
          <w:rFonts w:hint="eastAsia" w:ascii="仿宋_GB2312" w:hAnsi="仿宋_GB2312" w:eastAsia="仿宋_GB2312" w:cs="仿宋_GB2312"/>
          <w:kern w:val="0"/>
          <w:sz w:val="32"/>
          <w:szCs w:val="32"/>
          <w:lang w:val="zh-CN"/>
        </w:rPr>
        <w:t>之规定</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市医保局对其作出行政处理决定（</w:t>
      </w:r>
      <w:r>
        <w:rPr>
          <w:rFonts w:hint="default" w:ascii="Times New Roman" w:hAnsi="Times New Roman" w:eastAsia="仿宋_GB2312" w:cs="Times New Roman"/>
          <w:kern w:val="0"/>
          <w:sz w:val="32"/>
          <w:szCs w:val="32"/>
        </w:rPr>
        <w:t>津医保处字〔202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〕第</w:t>
      </w:r>
      <w:r>
        <w:rPr>
          <w:rFonts w:hint="eastAsia" w:ascii="Times New Roman" w:hAnsi="Times New Roman" w:eastAsia="仿宋_GB2312" w:cs="Times New Roman"/>
          <w:color w:val="auto"/>
          <w:kern w:val="0"/>
          <w:sz w:val="32"/>
          <w:szCs w:val="32"/>
          <w:highlight w:val="none"/>
          <w:lang w:val="en-US" w:eastAsia="zh-CN"/>
        </w:rPr>
        <w:t>00</w:t>
      </w:r>
      <w:r>
        <w:rPr>
          <w:rFonts w:hint="eastAsia" w:eastAsia="仿宋_GB2312" w:cs="Times New Roman"/>
          <w:color w:val="auto"/>
          <w:kern w:val="0"/>
          <w:sz w:val="32"/>
          <w:szCs w:val="32"/>
          <w:highlight w:val="none"/>
          <w:lang w:val="en-US" w:eastAsia="zh-CN"/>
        </w:rPr>
        <w:t>64</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sz w:val="32"/>
          <w:szCs w:val="32"/>
        </w:rPr>
        <w:t>），退回医疗保险金，并处</w:t>
      </w:r>
      <w:r>
        <w:rPr>
          <w:rFonts w:hint="default" w:ascii="Times New Roman" w:hAnsi="Times New Roman" w:eastAsia="仿宋_GB2312" w:cs="Times New Roman"/>
          <w:spacing w:val="-8"/>
          <w:sz w:val="32"/>
          <w:szCs w:val="32"/>
        </w:rPr>
        <w:t>罚款</w:t>
      </w:r>
      <w:r>
        <w:rPr>
          <w:rFonts w:hint="default" w:ascii="Times New Roman" w:hAnsi="Times New Roman" w:eastAsia="仿宋_GB2312" w:cs="Times New Roman"/>
          <w:spacing w:val="-8"/>
          <w:sz w:val="32"/>
          <w:szCs w:val="32"/>
          <w:lang w:val="en-US" w:eastAsia="zh-CN"/>
        </w:rPr>
        <w:t>25159.05</w:t>
      </w:r>
      <w:r>
        <w:rPr>
          <w:rFonts w:hint="default" w:ascii="Times New Roman" w:hAnsi="Times New Roman" w:eastAsia="仿宋_GB2312" w:cs="Times New Roman"/>
          <w:spacing w:val="-8"/>
          <w:sz w:val="32"/>
          <w:szCs w:val="32"/>
        </w:rPr>
        <w:t>元</w:t>
      </w:r>
      <w:r>
        <w:rPr>
          <w:rFonts w:hint="default"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文星简小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349B4"/>
    <w:multiLevelType w:val="singleLevel"/>
    <w:tmpl w:val="406349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458FF"/>
    <w:rsid w:val="002B731B"/>
    <w:rsid w:val="00B215F7"/>
    <w:rsid w:val="01F3668D"/>
    <w:rsid w:val="033A3A1D"/>
    <w:rsid w:val="0402561C"/>
    <w:rsid w:val="05262734"/>
    <w:rsid w:val="087D483F"/>
    <w:rsid w:val="090C27F4"/>
    <w:rsid w:val="091F381D"/>
    <w:rsid w:val="09E07E6F"/>
    <w:rsid w:val="0A0F22A1"/>
    <w:rsid w:val="0C7D63BD"/>
    <w:rsid w:val="0D347DD8"/>
    <w:rsid w:val="0FFF5C1B"/>
    <w:rsid w:val="10B96393"/>
    <w:rsid w:val="11C96EDB"/>
    <w:rsid w:val="12930970"/>
    <w:rsid w:val="137739DC"/>
    <w:rsid w:val="140F562F"/>
    <w:rsid w:val="14B05DF3"/>
    <w:rsid w:val="14E76C28"/>
    <w:rsid w:val="153756AF"/>
    <w:rsid w:val="178E0EB3"/>
    <w:rsid w:val="17B60013"/>
    <w:rsid w:val="1A0C7BF6"/>
    <w:rsid w:val="1B73412E"/>
    <w:rsid w:val="1C886B85"/>
    <w:rsid w:val="1F4D68F3"/>
    <w:rsid w:val="209A5259"/>
    <w:rsid w:val="266C7C45"/>
    <w:rsid w:val="270A2646"/>
    <w:rsid w:val="27347966"/>
    <w:rsid w:val="29CF47D6"/>
    <w:rsid w:val="2BE214BB"/>
    <w:rsid w:val="2C5C54D1"/>
    <w:rsid w:val="2CAE0A25"/>
    <w:rsid w:val="2E5F4166"/>
    <w:rsid w:val="2E967E76"/>
    <w:rsid w:val="2FFD1F90"/>
    <w:rsid w:val="30047A96"/>
    <w:rsid w:val="32AB66C3"/>
    <w:rsid w:val="335075F0"/>
    <w:rsid w:val="357A59AB"/>
    <w:rsid w:val="36146DD4"/>
    <w:rsid w:val="383F583E"/>
    <w:rsid w:val="38E478A9"/>
    <w:rsid w:val="3B6D6499"/>
    <w:rsid w:val="3DF60D3F"/>
    <w:rsid w:val="3E194FD2"/>
    <w:rsid w:val="3F2769CA"/>
    <w:rsid w:val="3F2D0DAC"/>
    <w:rsid w:val="3FF302E7"/>
    <w:rsid w:val="3FF81D35"/>
    <w:rsid w:val="449D38CB"/>
    <w:rsid w:val="455C1898"/>
    <w:rsid w:val="47D12A57"/>
    <w:rsid w:val="484E4E00"/>
    <w:rsid w:val="4AEF0CA6"/>
    <w:rsid w:val="4AFA1DF5"/>
    <w:rsid w:val="4C776C89"/>
    <w:rsid w:val="4C897C88"/>
    <w:rsid w:val="4F2B6BC9"/>
    <w:rsid w:val="530458FF"/>
    <w:rsid w:val="53E476AC"/>
    <w:rsid w:val="56216B88"/>
    <w:rsid w:val="589318B2"/>
    <w:rsid w:val="5B905B0E"/>
    <w:rsid w:val="5D887B5D"/>
    <w:rsid w:val="5D9C1DE0"/>
    <w:rsid w:val="5E6E351F"/>
    <w:rsid w:val="60060186"/>
    <w:rsid w:val="602A400E"/>
    <w:rsid w:val="609A7570"/>
    <w:rsid w:val="618E7966"/>
    <w:rsid w:val="648A1C93"/>
    <w:rsid w:val="659E4086"/>
    <w:rsid w:val="65A92B74"/>
    <w:rsid w:val="666D12D6"/>
    <w:rsid w:val="66B334E6"/>
    <w:rsid w:val="68236B84"/>
    <w:rsid w:val="698374C5"/>
    <w:rsid w:val="6A346913"/>
    <w:rsid w:val="6BBA29A9"/>
    <w:rsid w:val="6C3727D2"/>
    <w:rsid w:val="6CCC1046"/>
    <w:rsid w:val="6D76487D"/>
    <w:rsid w:val="72196460"/>
    <w:rsid w:val="73455390"/>
    <w:rsid w:val="738F4CB5"/>
    <w:rsid w:val="74503345"/>
    <w:rsid w:val="774C2143"/>
    <w:rsid w:val="798D2E3E"/>
    <w:rsid w:val="7CD930DA"/>
    <w:rsid w:val="7E0958E8"/>
    <w:rsid w:val="7E11535D"/>
    <w:rsid w:val="7ECC1B33"/>
    <w:rsid w:val="7FF0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2024-04-03T09:41:00Z</dcterms:created>
  <dc:creator>法制宣传科</dc:creator>
  <cp:lastModifiedBy>法制宣传科</cp:lastModifiedBy>
  <cp:lastPrinted>2024-05-21T02:54:08Z</cp:lastPrinted>
  <dcterms:modified xsi:type="dcterms:W3CDTF">2024-05-21T04:20:49Z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