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textAlignment w:val="auto"/>
        <w:rPr>
          <w:rFonts w:ascii="Times New Roman" w:hAnsi="Times New Roman" w:eastAsia="文星简小标宋"/>
          <w:color w:val="FF0000"/>
          <w:spacing w:val="-12"/>
          <w:w w:val="64"/>
          <w:sz w:val="92"/>
          <w:szCs w:val="92"/>
        </w:rPr>
      </w:pPr>
      <w:bookmarkStart w:id="1" w:name="_GoBack"/>
      <w:bookmarkEnd w:id="1"/>
    </w:p>
    <w:p>
      <w:pPr>
        <w:adjustRightInd w:val="0"/>
        <w:spacing w:line="1120" w:lineRule="exact"/>
        <w:ind w:left="210" w:leftChars="100" w:right="1359" w:rightChars="647"/>
        <w:jc w:val="distribute"/>
        <w:rPr>
          <w:rFonts w:ascii="Times New Roman" w:hAnsi="Times New Roman" w:eastAsia="方正小标宋简体"/>
          <w:snapToGrid w:val="0"/>
          <w:color w:val="FF0000"/>
          <w:spacing w:val="-40"/>
          <w:w w:val="50"/>
          <w:kern w:val="0"/>
          <w:sz w:val="112"/>
          <w:szCs w:val="112"/>
        </w:rPr>
      </w:pPr>
      <w:r>
        <w:rPr>
          <w:rFonts w:ascii="Times New Roman" w:hAnsi="Times New Roman" w:eastAsia="方正小标宋简体"/>
          <w:spacing w:val="-40"/>
          <w:w w:val="5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144780</wp:posOffset>
                </wp:positionV>
                <wp:extent cx="1171575" cy="1066800"/>
                <wp:effectExtent l="0" t="0" r="0" b="0"/>
                <wp:wrapNone/>
                <wp:docPr id="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400" w:lineRule="exact"/>
                              <w:rPr>
                                <w:rFonts w:ascii="文星简小标宋" w:hAnsi="宋体" w:eastAsia="文星简小标宋"/>
                                <w:color w:val="FF0000"/>
                                <w:spacing w:val="-4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文星简小标宋" w:hAnsi="宋体" w:eastAsia="文星简小标宋"/>
                                <w:bCs/>
                                <w:snapToGrid w:val="0"/>
                                <w:color w:val="FF0000"/>
                                <w:spacing w:val="-40"/>
                                <w:w w:val="70"/>
                                <w:kern w:val="0"/>
                                <w:sz w:val="120"/>
                                <w:szCs w:val="120"/>
                              </w:rPr>
                              <w:t>文</w:t>
                            </w:r>
                            <w:r>
                              <w:rPr>
                                <w:rFonts w:hint="eastAsia" w:ascii="文星简小标宋" w:hAnsi="宋体" w:eastAsia="文星简小标宋"/>
                                <w:bCs/>
                                <w:color w:val="FF0000"/>
                                <w:spacing w:val="-40"/>
                                <w:w w:val="70"/>
                                <w:sz w:val="120"/>
                                <w:szCs w:val="120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374.3pt;margin-top:11.4pt;height:84pt;width:92.25pt;z-index:251667456;mso-width-relative:page;mso-height-relative:page;" filled="f" stroked="f" coordsize="21600,21600" o:gfxdata="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1ljXMtsAAAAKAQAA&#10;DwAAAAAAAAABACAAAAA4AAAAZHJzL2Rvd25yZXYueG1sUEsBAhQAFAAAAAgAh07iQMedJxKOAQAA&#10;AwMAAA4AAAAAAAAAAQAgAAAAQA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400" w:lineRule="exact"/>
                        <w:rPr>
                          <w:rFonts w:ascii="文星简小标宋" w:hAnsi="宋体" w:eastAsia="文星简小标宋"/>
                          <w:color w:val="FF0000"/>
                          <w:spacing w:val="-40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文星简小标宋" w:hAnsi="宋体" w:eastAsia="文星简小标宋"/>
                          <w:bCs/>
                          <w:snapToGrid w:val="0"/>
                          <w:color w:val="FF0000"/>
                          <w:spacing w:val="-40"/>
                          <w:w w:val="70"/>
                          <w:kern w:val="0"/>
                          <w:sz w:val="120"/>
                          <w:szCs w:val="120"/>
                        </w:rPr>
                        <w:t>文</w:t>
                      </w:r>
                      <w:r>
                        <w:rPr>
                          <w:rFonts w:hint="eastAsia" w:ascii="文星简小标宋" w:hAnsi="宋体" w:eastAsia="文星简小标宋"/>
                          <w:bCs/>
                          <w:color w:val="FF0000"/>
                          <w:spacing w:val="-40"/>
                          <w:w w:val="70"/>
                          <w:sz w:val="120"/>
                          <w:szCs w:val="120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方正小标宋简体"/>
          <w:snapToGrid w:val="0"/>
          <w:color w:val="FF0000"/>
          <w:spacing w:val="-40"/>
          <w:w w:val="50"/>
          <w:kern w:val="0"/>
          <w:sz w:val="112"/>
          <w:szCs w:val="112"/>
        </w:rPr>
        <w:t>天津市医疗保障局</w:t>
      </w:r>
    </w:p>
    <w:p>
      <w:pPr>
        <w:adjustRightInd w:val="0"/>
        <w:spacing w:line="1120" w:lineRule="exact"/>
        <w:ind w:left="210" w:leftChars="100" w:right="1359" w:rightChars="647"/>
        <w:jc w:val="distribute"/>
        <w:rPr>
          <w:rFonts w:hint="eastAsia" w:ascii="Times New Roman" w:hAnsi="Times New Roman" w:eastAsia="方正小标宋简体" w:cs="Times New Roman"/>
          <w:snapToGrid w:val="0"/>
          <w:color w:val="FF0000"/>
          <w:spacing w:val="-40"/>
          <w:w w:val="50"/>
          <w:kern w:val="0"/>
          <w:sz w:val="112"/>
          <w:szCs w:val="112"/>
        </w:rPr>
      </w:pPr>
      <w:r>
        <w:rPr>
          <w:rFonts w:hint="eastAsia" w:ascii="Times New Roman" w:hAnsi="Times New Roman" w:eastAsia="方正小标宋简体" w:cs="Times New Roman"/>
          <w:snapToGrid w:val="0"/>
          <w:color w:val="FF0000"/>
          <w:spacing w:val="-40"/>
          <w:w w:val="50"/>
          <w:kern w:val="0"/>
          <w:sz w:val="112"/>
          <w:szCs w:val="112"/>
        </w:rPr>
        <w:t>国家税务总局天津市税务局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Times New Roman" w:hAnsi="Times New Roman" w:eastAsia="仿宋_GB2312"/>
          <w:b/>
          <w:color w:val="000000"/>
          <w:sz w:val="44"/>
          <w:szCs w:val="44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Times New Roman" w:hAnsi="Times New Roman"/>
        </w:rPr>
      </w:pPr>
    </w:p>
    <w:p>
      <w:pPr>
        <w:spacing w:line="58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津医保局发〔20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69</w:t>
      </w:r>
      <w:r>
        <w:rPr>
          <w:rFonts w:ascii="Times New Roman" w:hAnsi="Times New Roman" w:eastAsia="仿宋_GB2312"/>
          <w:color w:val="000000"/>
          <w:sz w:val="32"/>
          <w:szCs w:val="32"/>
        </w:rPr>
        <w:t>号</w:t>
      </w:r>
    </w:p>
    <w:p>
      <w:pPr>
        <w:spacing w:line="420" w:lineRule="exact"/>
        <w:rPr>
          <w:rFonts w:ascii="Times New Roman" w:hAnsi="Times New Roman"/>
        </w:rPr>
      </w:pPr>
      <w:r>
        <w:rPr>
          <w:rFonts w:ascii="Times New Roman" w:hAnsi="Times New Roman" w:eastAsia="文星简小标宋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55245</wp:posOffset>
                </wp:positionV>
                <wp:extent cx="5756275" cy="0"/>
                <wp:effectExtent l="0" t="0" r="0" b="0"/>
                <wp:wrapNone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-5.95pt;margin-top:4.35pt;height:0pt;width:453.25pt;z-index:251666432;mso-width-relative:page;mso-height-relative:page;" filled="f" stroked="t" coordsize="21600,21600" o:gfxdata="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4OO5&#10;z9UAAAAHAQAADwAAAAAAAAABACAAAAA4AAAAZHJzL2Rvd25yZXYueG1sUEsBAhQAFAAAAAgAh07i&#10;QDw1ACfWAQAAnQMAAA4AAAAAAAAAAQAgAAAAOg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文星简小标宋"/>
          <w:bCs/>
          <w:szCs w:val="44"/>
        </w:rPr>
      </w:pPr>
      <w:bookmarkStart w:id="0" w:name="Bt"/>
      <w:bookmarkEnd w:id="0"/>
      <w:r>
        <w:rPr>
          <w:rFonts w:hint="default" w:ascii="Times New Roman" w:hAnsi="Times New Roman" w:eastAsia="文星简小标宋"/>
          <w:bCs/>
          <w:szCs w:val="44"/>
        </w:rPr>
        <w:t>市医保局 市税务局关于2024年度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文星简小标宋"/>
          <w:bCs/>
          <w:szCs w:val="44"/>
        </w:rPr>
      </w:pPr>
      <w:r>
        <w:rPr>
          <w:rFonts w:hint="default" w:ascii="Times New Roman" w:hAnsi="Times New Roman" w:eastAsia="文星简小标宋"/>
          <w:bCs/>
          <w:szCs w:val="44"/>
        </w:rPr>
        <w:t>城乡居民基本医疗保险集中参保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文星简小标宋"/>
          <w:bCs/>
          <w:szCs w:val="44"/>
        </w:rPr>
      </w:pPr>
      <w:r>
        <w:rPr>
          <w:rFonts w:hint="default" w:ascii="Times New Roman" w:hAnsi="Times New Roman" w:eastAsia="文星简小标宋"/>
          <w:bCs/>
          <w:szCs w:val="44"/>
        </w:rPr>
        <w:t>缴费期的通知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各区医保局、税务局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有关单位：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  <w:t>2024年度我市城乡居民基本医疗保险集中参保缴费期为2023年10月10日至2023年12月31日。个人缴费标准为高档每人每年1010元，低档每人每年380元，学生儿童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/>
        </w:rPr>
        <w:t>按照低档标准缴费。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特此通知。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1292" w:firstLineChars="404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市医保局                    市税务局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  2023年10月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4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rPr>
          <w:rFonts w:ascii="Times New Roman" w:hAnsi="Times New Roman" w:eastAsia="仿宋_GB2312"/>
          <w:sz w:val="32"/>
        </w:rPr>
      </w:pPr>
    </w:p>
    <w:p>
      <w:pPr>
        <w:rPr>
          <w:rFonts w:ascii="Times New Roman" w:hAnsi="Times New Roman" w:eastAsia="仿宋_GB2312"/>
          <w:sz w:val="32"/>
        </w:rPr>
      </w:pPr>
    </w:p>
    <w:p>
      <w:pPr>
        <w:rPr>
          <w:rFonts w:ascii="Times New Roman" w:hAnsi="Times New Roman" w:eastAsia="仿宋_GB2312"/>
          <w:sz w:val="32"/>
        </w:rPr>
      </w:pPr>
    </w:p>
    <w:p>
      <w:pPr>
        <w:rPr>
          <w:rFonts w:ascii="Times New Roman" w:hAnsi="Times New Roman" w:eastAsia="仿宋_GB2312"/>
          <w:sz w:val="32"/>
        </w:rPr>
      </w:pPr>
    </w:p>
    <w:p>
      <w:pPr>
        <w:rPr>
          <w:rFonts w:ascii="Times New Roman" w:hAnsi="Times New Roman" w:eastAsia="仿宋_GB2312"/>
          <w:sz w:val="32"/>
        </w:rPr>
      </w:pPr>
    </w:p>
    <w:p>
      <w:pPr>
        <w:rPr>
          <w:rFonts w:ascii="Times New Roman" w:hAnsi="Times New Roman" w:eastAsia="仿宋_GB2312"/>
          <w:sz w:val="32"/>
        </w:rPr>
      </w:pPr>
    </w:p>
    <w:p>
      <w:pPr>
        <w:pStyle w:val="4"/>
        <w:spacing w:line="578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578" w:lineRule="exact"/>
        <w:ind w:left="210" w:leftChars="100" w:right="210" w:rightChars="10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601335" cy="0"/>
                <wp:effectExtent l="0" t="9525" r="18415" b="9525"/>
                <wp:wrapNone/>
                <wp:docPr id="3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-0.05pt;margin-top:0pt;height:0pt;width:441.05pt;z-index:251687936;mso-width-relative:page;mso-height-relative:page;" filled="f" stroked="t" coordsize="21600,21600" o:gfxdata="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NQlSz/RAAAAAwEAAA8A&#10;AAAAAAAAAQAgAAAAOAAAAGRycy9kb3ducmV2LnhtbFBLAQIUABQAAAAIAIdO4kAjyV82zwEAAI8D&#10;AAAOAAAAAAAAAAEAIAAAADY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9525" r="18415" b="9525"/>
                <wp:wrapNone/>
                <wp:docPr id="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0pt;margin-top:30.5pt;height:0pt;width:441.05pt;z-index:251688960;mso-width-relative:page;mso-height-relative:page;" filled="f" stroked="t" coordsize="21600,21600" o:gfxdata="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PvJz/XTAAAABgEA&#10;AA8AAAAAAAAAAQAgAAAAOAAAAGRycy9kb3ducmV2LnhtbFBLAQIUABQAAAAIAIdO4kB9WWvp0AEA&#10;AI8DAAAOAAAAAAAAAAEAIAAAADg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1335" cy="0"/>
                <wp:effectExtent l="0" t="0" r="0" b="0"/>
                <wp:wrapNone/>
                <wp:docPr id="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0pt;margin-top:0pt;height:0pt;width:441.05pt;z-index:251689984;mso-width-relative:page;mso-height-relative:page;" filled="f" stroked="t" coordsize="21600,21600" o:allowincell="f" o:gfxdata="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3HclB9EAAAACAQAADwAA&#10;AAAAAAABACAAAAA4AAAAZHJzL2Rvd25yZXYueG1sUEsBAhQAFAAAAAgAh07iQEdd7T/OAQAAjgMA&#10;AA4AAAAAAAAAAQAgAAAAN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>天津市医疗保障局办公室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M6pebnPAAAABQEAAA8AAAAAAAAAAQAgAAAAOAAAAGRycy9kb3ducmV2LnhtbFBLAQIU&#10;ABQAAAAIAIdO4kAlQ60OrQEAAEsDAAAOAAAAAAAAAAEAIAAAAD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000A44BF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4E7AF1"/>
    <w:rsid w:val="00542C72"/>
    <w:rsid w:val="00561774"/>
    <w:rsid w:val="0059190B"/>
    <w:rsid w:val="005F3A91"/>
    <w:rsid w:val="00637666"/>
    <w:rsid w:val="00653E0B"/>
    <w:rsid w:val="00833FB4"/>
    <w:rsid w:val="00864DF6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C263D7"/>
    <w:rsid w:val="00C67CC4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4FFFB1BB"/>
    <w:rsid w:val="79FFF7C0"/>
    <w:rsid w:val="7BFFFC21"/>
    <w:rsid w:val="7EC63B68"/>
    <w:rsid w:val="B35D2FDF"/>
    <w:rsid w:val="BED9D906"/>
    <w:rsid w:val="F0D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hAnsi="Calibri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230</Characters>
  <Lines>1</Lines>
  <Paragraphs>1</Paragraphs>
  <TotalTime>4</TotalTime>
  <ScaleCrop>false</ScaleCrop>
  <LinksUpToDate>false</LinksUpToDate>
  <CharactersWithSpaces>301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2021-03-28T03:26:00Z</dcterms:created>
  <dc:creator>linhong</dc:creator>
  <cp:lastModifiedBy>谢一明</cp:lastModifiedBy>
  <cp:lastPrinted>2005-02-18T07:04:00Z</cp:lastPrinted>
  <dcterms:modified xsi:type="dcterms:W3CDTF">2023-10-09T17:05:18Z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